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24" w:type="pct"/>
        <w:tblLook w:val="0000" w:firstRow="0" w:lastRow="0" w:firstColumn="0" w:lastColumn="0" w:noHBand="0" w:noVBand="0"/>
      </w:tblPr>
      <w:tblGrid>
        <w:gridCol w:w="2756"/>
        <w:gridCol w:w="6670"/>
      </w:tblGrid>
      <w:tr w:rsidR="0031471D" w:rsidRPr="00325A4E" w:rsidTr="00FC534D">
        <w:trPr>
          <w:trHeight w:hRule="exact" w:val="1701"/>
        </w:trPr>
        <w:tc>
          <w:tcPr>
            <w:tcW w:w="1462" w:type="pct"/>
            <w:shd w:val="clear" w:color="auto" w:fill="auto"/>
            <w:vAlign w:val="center"/>
          </w:tcPr>
          <w:p w:rsidR="0031471D" w:rsidRPr="00325A4E" w:rsidRDefault="0031471D" w:rsidP="00103E65">
            <w:pPr>
              <w:pStyle w:val="11"/>
              <w:widowControl/>
              <w:tabs>
                <w:tab w:val="clear" w:pos="4153"/>
                <w:tab w:val="clear" w:pos="8306"/>
              </w:tabs>
              <w:rPr>
                <w:rFonts w:ascii="Arial" w:hAnsi="Arial" w:cs="Arial"/>
                <w:noProof/>
              </w:rPr>
            </w:pPr>
            <w:r w:rsidRPr="00325A4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35568155" wp14:editId="52AC640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pct"/>
            <w:shd w:val="clear" w:color="auto" w:fill="auto"/>
            <w:vAlign w:val="center"/>
          </w:tcPr>
          <w:p w:rsidR="0031471D" w:rsidRPr="00325A4E" w:rsidRDefault="0031471D" w:rsidP="00103E65">
            <w:pPr>
              <w:pStyle w:val="2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ИНФОРМАЦИОННЫЕ ТЕХНОЛОГИИ</w:t>
            </w:r>
          </w:p>
          <w:p w:rsidR="0031471D" w:rsidRPr="00325A4E" w:rsidRDefault="0031471D" w:rsidP="00103E65">
            <w:pPr>
              <w:pStyle w:val="1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АО «ОВИОНТ ИНФОРМ»</w:t>
            </w:r>
          </w:p>
        </w:tc>
      </w:tr>
    </w:tbl>
    <w:p w:rsidR="0011086C" w:rsidRPr="00325A4E" w:rsidRDefault="0011086C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ind w:firstLine="0"/>
        <w:rPr>
          <w:rFonts w:cs="Arial"/>
        </w:rPr>
      </w:pPr>
    </w:p>
    <w:p w:rsidR="0031471D" w:rsidRDefault="00DD5D1A" w:rsidP="00103E65">
      <w:pPr>
        <w:ind w:firstLine="0"/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Описание работы с программой</w:t>
      </w:r>
      <w:r w:rsidR="0031471D" w:rsidRPr="00325A4E">
        <w:rPr>
          <w:rFonts w:cs="Arial"/>
          <w:sz w:val="40"/>
          <w:szCs w:val="40"/>
        </w:rPr>
        <w:t xml:space="preserve"> </w:t>
      </w:r>
      <w:r w:rsidR="00CC0CC5" w:rsidRPr="00325A4E">
        <w:rPr>
          <w:rFonts w:cs="Arial"/>
          <w:sz w:val="40"/>
          <w:szCs w:val="40"/>
        </w:rPr>
        <w:br/>
      </w:r>
      <w:r w:rsidR="0031471D" w:rsidRPr="00325A4E">
        <w:rPr>
          <w:rFonts w:cs="Arial"/>
          <w:sz w:val="40"/>
          <w:szCs w:val="40"/>
        </w:rPr>
        <w:t>«Баланс-2</w:t>
      </w:r>
      <w:r w:rsidR="00E837F2">
        <w:rPr>
          <w:rFonts w:cs="Arial"/>
          <w:sz w:val="40"/>
          <w:szCs w:val="40"/>
        </w:rPr>
        <w:t>: Клиент ЭДО</w:t>
      </w:r>
      <w:r w:rsidR="0031471D" w:rsidRPr="00325A4E">
        <w:rPr>
          <w:rFonts w:cs="Arial"/>
          <w:sz w:val="40"/>
          <w:szCs w:val="40"/>
        </w:rPr>
        <w:t>»</w:t>
      </w:r>
    </w:p>
    <w:p w:rsidR="00DD5D1A" w:rsidRPr="00DD5D1A" w:rsidRDefault="00DD5D1A" w:rsidP="00103E65">
      <w:pPr>
        <w:ind w:firstLine="0"/>
        <w:jc w:val="center"/>
        <w:rPr>
          <w:rFonts w:cs="Arial"/>
          <w:sz w:val="28"/>
          <w:szCs w:val="28"/>
        </w:rPr>
      </w:pPr>
      <w:r w:rsidRPr="00DD5D1A">
        <w:rPr>
          <w:rFonts w:cs="Arial"/>
          <w:sz w:val="28"/>
          <w:szCs w:val="28"/>
        </w:rPr>
        <w:t>вер. 1.</w:t>
      </w:r>
      <w:r w:rsidR="00C87FAC">
        <w:rPr>
          <w:rFonts w:cs="Arial"/>
          <w:sz w:val="28"/>
          <w:szCs w:val="28"/>
        </w:rPr>
        <w:t>2</w:t>
      </w:r>
      <w:r w:rsidR="00727507">
        <w:rPr>
          <w:rFonts w:cs="Arial"/>
          <w:sz w:val="28"/>
          <w:szCs w:val="28"/>
        </w:rPr>
        <w:t>.</w:t>
      </w:r>
      <w:r w:rsidR="00C87FAC">
        <w:rPr>
          <w:rFonts w:cs="Arial"/>
          <w:sz w:val="28"/>
          <w:szCs w:val="28"/>
        </w:rPr>
        <w:t>2</w:t>
      </w:r>
    </w:p>
    <w:p w:rsidR="0031471D" w:rsidRPr="00325A4E" w:rsidRDefault="0031471D" w:rsidP="00103E65">
      <w:pPr>
        <w:ind w:firstLine="0"/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</w:rPr>
      </w:pPr>
    </w:p>
    <w:p w:rsidR="0031471D" w:rsidRPr="00325A4E" w:rsidRDefault="00DD5D1A" w:rsidP="00103E65">
      <w:pPr>
        <w:ind w:firstLine="0"/>
        <w:jc w:val="center"/>
        <w:rPr>
          <w:rFonts w:cs="Arial"/>
        </w:rPr>
      </w:pPr>
      <w:r>
        <w:rPr>
          <w:rFonts w:cs="Arial"/>
        </w:rPr>
        <w:t xml:space="preserve">Москва, </w:t>
      </w:r>
      <w:r w:rsidR="0031471D" w:rsidRPr="00325A4E">
        <w:rPr>
          <w:rFonts w:cs="Arial"/>
        </w:rPr>
        <w:t>20</w:t>
      </w:r>
      <w:r w:rsidR="00C04F0F" w:rsidRPr="00325A4E">
        <w:rPr>
          <w:rFonts w:cs="Arial"/>
        </w:rPr>
        <w:t>2</w:t>
      </w:r>
      <w:r w:rsidR="00C87FAC">
        <w:rPr>
          <w:rFonts w:cs="Arial"/>
        </w:rPr>
        <w:t>2</w:t>
      </w:r>
      <w:r w:rsidR="00AF0CAE" w:rsidRPr="00325A4E">
        <w:rPr>
          <w:rFonts w:cs="Arial"/>
        </w:rPr>
        <w:t xml:space="preserve"> г.</w:t>
      </w:r>
    </w:p>
    <w:sdt>
      <w:sdtPr>
        <w:rPr>
          <w:rFonts w:ascii="Arial" w:eastAsia="Times New Roman" w:hAnsi="Arial" w:cs="Arial"/>
          <w:color w:val="auto"/>
          <w:sz w:val="24"/>
          <w:szCs w:val="24"/>
        </w:rPr>
        <w:id w:val="-214163353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3010F4" w:rsidRPr="00325A4E" w:rsidRDefault="003010F4" w:rsidP="00103E65">
          <w:pPr>
            <w:pStyle w:val="a6"/>
            <w:spacing w:line="360" w:lineRule="auto"/>
            <w:rPr>
              <w:rFonts w:ascii="Arial" w:hAnsi="Arial" w:cs="Arial"/>
            </w:rPr>
          </w:pPr>
          <w:r w:rsidRPr="00325A4E">
            <w:rPr>
              <w:rFonts w:ascii="Arial" w:hAnsi="Arial" w:cs="Arial"/>
            </w:rPr>
            <w:t>Оглавление</w:t>
          </w:r>
        </w:p>
        <w:p w:rsidR="008B44E8" w:rsidRDefault="003010F4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25A4E">
            <w:rPr>
              <w:rFonts w:cs="Arial"/>
              <w:b/>
              <w:bCs/>
              <w:sz w:val="22"/>
              <w:szCs w:val="22"/>
            </w:rPr>
            <w:fldChar w:fldCharType="begin"/>
          </w:r>
          <w:r w:rsidRPr="00325A4E">
            <w:rPr>
              <w:rFonts w:cs="Arial"/>
              <w:b/>
              <w:bCs/>
              <w:sz w:val="22"/>
              <w:szCs w:val="22"/>
            </w:rPr>
            <w:instrText xml:space="preserve"> TOC \o "1-3" \h \z \u </w:instrText>
          </w:r>
          <w:r w:rsidRPr="00325A4E">
            <w:rPr>
              <w:rFonts w:cs="Arial"/>
              <w:b/>
              <w:bCs/>
              <w:sz w:val="22"/>
              <w:szCs w:val="22"/>
            </w:rPr>
            <w:fldChar w:fldCharType="separate"/>
          </w:r>
          <w:hyperlink w:anchor="_Toc97387853" w:history="1">
            <w:r w:rsidR="008B44E8" w:rsidRPr="0032209C">
              <w:rPr>
                <w:rStyle w:val="a7"/>
                <w:rFonts w:eastAsiaTheme="majorEastAsia" w:cs="Arial"/>
                <w:noProof/>
              </w:rPr>
              <w:t>1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 w:cs="Arial"/>
                <w:noProof/>
              </w:rPr>
              <w:t>Назначение программы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_Toc97387853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3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54" w:history="1">
            <w:r w:rsidR="008B44E8" w:rsidRPr="0032209C">
              <w:rPr>
                <w:rStyle w:val="a7"/>
                <w:rFonts w:eastAsiaTheme="majorEastAsia" w:cs="Arial"/>
                <w:noProof/>
              </w:rPr>
              <w:t>2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 w:cs="Arial"/>
                <w:noProof/>
              </w:rPr>
              <w:t>Системные требования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_Toc97387854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3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55" w:history="1">
            <w:r w:rsidR="008B44E8" w:rsidRPr="0032209C">
              <w:rPr>
                <w:rStyle w:val="a7"/>
                <w:rFonts w:eastAsiaTheme="majorEastAsia" w:cs="Arial"/>
                <w:noProof/>
              </w:rPr>
              <w:t>3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 w:cs="Arial"/>
                <w:noProof/>
              </w:rPr>
              <w:t>Порядок работы с программой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_Toc97387855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3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2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56" w:history="1">
            <w:r w:rsidR="008B44E8" w:rsidRPr="0032209C">
              <w:rPr>
                <w:rStyle w:val="a7"/>
                <w:rFonts w:eastAsiaTheme="majorEastAsia"/>
                <w:noProof/>
              </w:rPr>
              <w:t>3.1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Начало работы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_Toc97387856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3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2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57" w:history="1">
            <w:r w:rsidR="008B44E8" w:rsidRPr="0032209C">
              <w:rPr>
                <w:rStyle w:val="a7"/>
                <w:rFonts w:eastAsiaTheme="majorEastAsia"/>
                <w:noProof/>
              </w:rPr>
              <w:t>3.2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Настройки и сведения о работе программы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_Toc97387857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5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2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58" w:history="1">
            <w:r w:rsidR="008B44E8" w:rsidRPr="0032209C">
              <w:rPr>
                <w:rStyle w:val="a7"/>
                <w:rFonts w:eastAsiaTheme="majorEastAsia"/>
                <w:noProof/>
              </w:rPr>
              <w:t>3.3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Загрузка документов из Диадок в базу данных программы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_Toc97387858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7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2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59" w:history="1">
            <w:r w:rsidR="008B44E8" w:rsidRPr="0032209C">
              <w:rPr>
                <w:rStyle w:val="a7"/>
                <w:rFonts w:eastAsiaTheme="majorEastAsia"/>
                <w:noProof/>
              </w:rPr>
              <w:t>3.4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Фоновая загрузка документов из Диадок.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_Toc97387859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10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32"/>
            <w:tabs>
              <w:tab w:val="left" w:pos="1943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60" w:history="1">
            <w:r w:rsidR="008B44E8" w:rsidRPr="0032209C">
              <w:rPr>
                <w:rStyle w:val="a7"/>
                <w:rFonts w:eastAsiaTheme="majorEastAsia"/>
                <w:noProof/>
              </w:rPr>
              <w:t>3.4.1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Последовательность действий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_Toc97387860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10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32"/>
            <w:tabs>
              <w:tab w:val="left" w:pos="1943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61" w:history="1">
            <w:r w:rsidR="008B44E8" w:rsidRPr="0032209C">
              <w:rPr>
                <w:rStyle w:val="a7"/>
                <w:rFonts w:eastAsiaTheme="majorEastAsia"/>
                <w:noProof/>
              </w:rPr>
              <w:t>3.4.2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Некоторые особенности фоновой выгрузки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_Toc97387861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13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2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62" w:history="1">
            <w:r w:rsidR="008B44E8" w:rsidRPr="0032209C">
              <w:rPr>
                <w:rStyle w:val="a7"/>
                <w:rFonts w:eastAsiaTheme="majorEastAsia"/>
                <w:noProof/>
              </w:rPr>
              <w:t>3.5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Загрузка скан-копий и документов с диска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_Toc97387862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13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2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63" w:history="1">
            <w:r w:rsidR="008B44E8" w:rsidRPr="0032209C">
              <w:rPr>
                <w:rStyle w:val="a7"/>
                <w:rFonts w:eastAsiaTheme="majorEastAsia"/>
                <w:noProof/>
              </w:rPr>
              <w:t>3.6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Сохранение документов в файлах на диске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_Toc97387863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15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2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64" w:history="1">
            <w:r w:rsidR="008B44E8" w:rsidRPr="0032209C">
              <w:rPr>
                <w:rStyle w:val="a7"/>
                <w:rFonts w:eastAsiaTheme="majorEastAsia"/>
                <w:noProof/>
              </w:rPr>
              <w:t>3.7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Поиск документов в архиве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_Toc97387864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17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32"/>
            <w:tabs>
              <w:tab w:val="left" w:pos="1943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65" w:history="1">
            <w:r w:rsidR="008B44E8" w:rsidRPr="0032209C">
              <w:rPr>
                <w:rStyle w:val="a7"/>
                <w:rFonts w:eastAsiaTheme="majorEastAsia"/>
                <w:noProof/>
              </w:rPr>
              <w:t>3.7.1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Закладка «Скан-копии и документы»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_Toc97387865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18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32"/>
            <w:tabs>
              <w:tab w:val="left" w:pos="1943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66" w:history="1">
            <w:r w:rsidR="008B44E8" w:rsidRPr="0032209C">
              <w:rPr>
                <w:rStyle w:val="a7"/>
                <w:rFonts w:eastAsiaTheme="majorEastAsia"/>
                <w:noProof/>
              </w:rPr>
              <w:t>3.7.2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Закладка «Документы Диадок»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_Toc97387866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19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2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67" w:history="1">
            <w:r w:rsidR="008B44E8" w:rsidRPr="0032209C">
              <w:rPr>
                <w:rStyle w:val="a7"/>
                <w:rFonts w:eastAsiaTheme="majorEastAsia"/>
                <w:noProof/>
              </w:rPr>
              <w:t>3.8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Отправка документов через Диадок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_Toc97387867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21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8B44E8" w:rsidRDefault="00390778">
          <w:pPr>
            <w:pStyle w:val="2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387868" w:history="1">
            <w:r w:rsidR="008B44E8" w:rsidRPr="0032209C">
              <w:rPr>
                <w:rStyle w:val="a7"/>
                <w:rFonts w:eastAsiaTheme="majorEastAsia"/>
                <w:noProof/>
              </w:rPr>
              <w:t>3.9</w:t>
            </w:r>
            <w:r w:rsidR="008B44E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B44E8" w:rsidRPr="0032209C">
              <w:rPr>
                <w:rStyle w:val="a7"/>
                <w:rFonts w:eastAsiaTheme="majorEastAsia"/>
                <w:noProof/>
              </w:rPr>
              <w:t>Просмотр и обработка входящих счетов-фактур</w:t>
            </w:r>
            <w:r w:rsidR="008B44E8">
              <w:rPr>
                <w:noProof/>
                <w:webHidden/>
              </w:rPr>
              <w:tab/>
            </w:r>
            <w:r w:rsidR="008B44E8">
              <w:rPr>
                <w:noProof/>
                <w:webHidden/>
              </w:rPr>
              <w:fldChar w:fldCharType="begin"/>
            </w:r>
            <w:r w:rsidR="008B44E8">
              <w:rPr>
                <w:noProof/>
                <w:webHidden/>
              </w:rPr>
              <w:instrText xml:space="preserve"> PAGEREF _Toc97387868 \h </w:instrText>
            </w:r>
            <w:r w:rsidR="008B44E8">
              <w:rPr>
                <w:noProof/>
                <w:webHidden/>
              </w:rPr>
            </w:r>
            <w:r w:rsidR="008B44E8">
              <w:rPr>
                <w:noProof/>
                <w:webHidden/>
              </w:rPr>
              <w:fldChar w:fldCharType="separate"/>
            </w:r>
            <w:r w:rsidR="00DD3B45">
              <w:rPr>
                <w:noProof/>
                <w:webHidden/>
              </w:rPr>
              <w:t>22</w:t>
            </w:r>
            <w:r w:rsidR="008B44E8">
              <w:rPr>
                <w:noProof/>
                <w:webHidden/>
              </w:rPr>
              <w:fldChar w:fldCharType="end"/>
            </w:r>
          </w:hyperlink>
        </w:p>
        <w:p w:rsidR="003010F4" w:rsidRDefault="003010F4" w:rsidP="00103E65">
          <w:pPr>
            <w:rPr>
              <w:rFonts w:cs="Arial"/>
              <w:b/>
              <w:bCs/>
              <w:sz w:val="22"/>
              <w:szCs w:val="22"/>
            </w:rPr>
          </w:pPr>
          <w:r w:rsidRPr="00325A4E">
            <w:rPr>
              <w:rFonts w:cs="Arial"/>
              <w:b/>
              <w:bCs/>
              <w:sz w:val="22"/>
              <w:szCs w:val="22"/>
            </w:rPr>
            <w:fldChar w:fldCharType="end"/>
          </w:r>
        </w:p>
      </w:sdtContent>
    </w:sdt>
    <w:p w:rsidR="00D136A3" w:rsidRDefault="00D136A3" w:rsidP="00103E65">
      <w:pPr>
        <w:rPr>
          <w:rFonts w:cs="Arial"/>
          <w:sz w:val="22"/>
          <w:szCs w:val="22"/>
        </w:rPr>
        <w:sectPr w:rsidR="00D136A3" w:rsidSect="00ED16FA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25D1F" w:rsidRPr="00325A4E" w:rsidRDefault="00125D1F" w:rsidP="00103E65">
      <w:pPr>
        <w:rPr>
          <w:rFonts w:cs="Arial"/>
          <w:sz w:val="22"/>
          <w:szCs w:val="22"/>
        </w:rPr>
      </w:pPr>
    </w:p>
    <w:p w:rsidR="00DD5D1A" w:rsidRDefault="00DD5D1A" w:rsidP="00125D1F">
      <w:pPr>
        <w:pStyle w:val="1"/>
        <w:rPr>
          <w:rFonts w:ascii="Arial" w:hAnsi="Arial" w:cs="Arial"/>
        </w:rPr>
      </w:pPr>
      <w:bookmarkStart w:id="0" w:name="_Toc97387853"/>
      <w:r>
        <w:rPr>
          <w:rFonts w:ascii="Arial" w:hAnsi="Arial" w:cs="Arial"/>
        </w:rPr>
        <w:t>Назначение программы</w:t>
      </w:r>
      <w:bookmarkEnd w:id="0"/>
    </w:p>
    <w:p w:rsidR="00DD5D1A" w:rsidRDefault="00DD5D1A" w:rsidP="00DD5D1A">
      <w:pPr>
        <w:rPr>
          <w:rFonts w:cs="Arial"/>
        </w:rPr>
      </w:pPr>
      <w:r>
        <w:rPr>
          <w:rFonts w:cs="Arial"/>
        </w:rPr>
        <w:t xml:space="preserve">Программа «Баланс-2: Клиент ЭДО» предназначена для </w:t>
      </w:r>
      <w:r w:rsidR="00727507">
        <w:rPr>
          <w:rFonts w:cs="Arial"/>
        </w:rPr>
        <w:t>создания архива электронных документов.</w:t>
      </w:r>
    </w:p>
    <w:p w:rsidR="00727507" w:rsidRDefault="00727507" w:rsidP="00DD5D1A">
      <w:pPr>
        <w:rPr>
          <w:rFonts w:cs="Arial"/>
        </w:rPr>
      </w:pPr>
      <w:r>
        <w:rPr>
          <w:rFonts w:cs="Arial"/>
        </w:rPr>
        <w:t>Основные функции программы:</w:t>
      </w:r>
    </w:p>
    <w:p w:rsidR="00727507" w:rsidRPr="00EF7451" w:rsidRDefault="00727507" w:rsidP="00EF7451">
      <w:pPr>
        <w:pStyle w:val="a4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>Получение документов из сервиса Диадок с помощью</w:t>
      </w:r>
      <w:r w:rsidR="00D94025" w:rsidRPr="00D94025">
        <w:rPr>
          <w:rFonts w:ascii="Arial" w:hAnsi="Arial" w:cs="Arial"/>
          <w:sz w:val="24"/>
          <w:szCs w:val="24"/>
        </w:rPr>
        <w:t xml:space="preserve"> </w:t>
      </w:r>
      <w:r w:rsidR="00D94025">
        <w:rPr>
          <w:rFonts w:ascii="Arial" w:hAnsi="Arial" w:cs="Arial"/>
          <w:sz w:val="24"/>
          <w:szCs w:val="24"/>
        </w:rPr>
        <w:t>его</w:t>
      </w:r>
      <w:r w:rsidRPr="00EF7451">
        <w:rPr>
          <w:rFonts w:ascii="Arial" w:hAnsi="Arial" w:cs="Arial"/>
          <w:sz w:val="24"/>
          <w:szCs w:val="24"/>
        </w:rPr>
        <w:t xml:space="preserve"> </w:t>
      </w:r>
      <w:r w:rsidRPr="00EF7451">
        <w:rPr>
          <w:rFonts w:ascii="Arial" w:hAnsi="Arial" w:cs="Arial"/>
          <w:sz w:val="24"/>
          <w:szCs w:val="24"/>
          <w:lang w:val="en-US"/>
        </w:rPr>
        <w:t>API</w:t>
      </w:r>
      <w:r w:rsidRPr="00EF7451">
        <w:rPr>
          <w:rFonts w:ascii="Arial" w:hAnsi="Arial" w:cs="Arial"/>
          <w:sz w:val="24"/>
          <w:szCs w:val="24"/>
        </w:rPr>
        <w:t xml:space="preserve"> и сохранение их в базе данных с извлечением атрибутов из формализованных документов.</w:t>
      </w:r>
    </w:p>
    <w:p w:rsidR="00727507" w:rsidRPr="00EF7451" w:rsidRDefault="00727507" w:rsidP="00EF7451">
      <w:pPr>
        <w:pStyle w:val="a4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Отправка документов </w:t>
      </w:r>
      <w:r w:rsidR="00D94025">
        <w:rPr>
          <w:rFonts w:ascii="Arial" w:hAnsi="Arial" w:cs="Arial"/>
          <w:sz w:val="24"/>
          <w:szCs w:val="24"/>
        </w:rPr>
        <w:t xml:space="preserve">контрагентам </w:t>
      </w:r>
      <w:r w:rsidRPr="00EF7451">
        <w:rPr>
          <w:rFonts w:ascii="Arial" w:hAnsi="Arial" w:cs="Arial"/>
          <w:sz w:val="24"/>
          <w:szCs w:val="24"/>
        </w:rPr>
        <w:t>через систему Диадок.</w:t>
      </w:r>
    </w:p>
    <w:p w:rsidR="00727507" w:rsidRPr="00EF7451" w:rsidRDefault="00727507" w:rsidP="00EF7451">
      <w:pPr>
        <w:pStyle w:val="a4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Загрузка документов и сопутствующих служебных файлов в базу данных с компьютера пользователя с </w:t>
      </w:r>
      <w:r w:rsidR="00D94025">
        <w:rPr>
          <w:rFonts w:ascii="Arial" w:hAnsi="Arial" w:cs="Arial"/>
          <w:sz w:val="24"/>
          <w:szCs w:val="24"/>
        </w:rPr>
        <w:t xml:space="preserve">возможностью </w:t>
      </w:r>
      <w:r w:rsidRPr="00EF7451">
        <w:rPr>
          <w:rFonts w:ascii="Arial" w:hAnsi="Arial" w:cs="Arial"/>
          <w:sz w:val="24"/>
          <w:szCs w:val="24"/>
        </w:rPr>
        <w:t>распознавани</w:t>
      </w:r>
      <w:r w:rsidR="00D94025">
        <w:rPr>
          <w:rFonts w:ascii="Arial" w:hAnsi="Arial" w:cs="Arial"/>
          <w:sz w:val="24"/>
          <w:szCs w:val="24"/>
        </w:rPr>
        <w:t>я</w:t>
      </w:r>
      <w:r w:rsidRPr="00EF7451">
        <w:rPr>
          <w:rFonts w:ascii="Arial" w:hAnsi="Arial" w:cs="Arial"/>
          <w:sz w:val="24"/>
          <w:szCs w:val="24"/>
        </w:rPr>
        <w:t xml:space="preserve"> текста в файлах графических изображений.</w:t>
      </w:r>
    </w:p>
    <w:p w:rsidR="00727507" w:rsidRPr="00727507" w:rsidRDefault="00727507" w:rsidP="009E33AA">
      <w:pPr>
        <w:pStyle w:val="a4"/>
        <w:numPr>
          <w:ilvl w:val="0"/>
          <w:numId w:val="8"/>
        </w:numPr>
        <w:spacing w:line="360" w:lineRule="auto"/>
        <w:jc w:val="both"/>
      </w:pPr>
      <w:r w:rsidRPr="00EF7451">
        <w:rPr>
          <w:rFonts w:ascii="Arial" w:hAnsi="Arial" w:cs="Arial"/>
          <w:sz w:val="24"/>
          <w:szCs w:val="24"/>
        </w:rPr>
        <w:t xml:space="preserve">Поиск документов в базе данных, в том числе </w:t>
      </w:r>
      <w:r w:rsidR="00D94025">
        <w:rPr>
          <w:rFonts w:ascii="Arial" w:hAnsi="Arial" w:cs="Arial"/>
          <w:sz w:val="24"/>
          <w:szCs w:val="24"/>
        </w:rPr>
        <w:t>с использованием полнотекстового</w:t>
      </w:r>
      <w:r w:rsidRPr="00EF7451">
        <w:rPr>
          <w:rFonts w:ascii="Arial" w:hAnsi="Arial" w:cs="Arial"/>
          <w:sz w:val="24"/>
          <w:szCs w:val="24"/>
        </w:rPr>
        <w:t xml:space="preserve"> поиск</w:t>
      </w:r>
      <w:r w:rsidR="005C2B7A">
        <w:rPr>
          <w:rFonts w:ascii="Arial" w:hAnsi="Arial" w:cs="Arial"/>
          <w:sz w:val="24"/>
          <w:szCs w:val="24"/>
        </w:rPr>
        <w:t>а</w:t>
      </w:r>
      <w:r w:rsidRPr="00EF7451">
        <w:rPr>
          <w:rFonts w:ascii="Arial" w:hAnsi="Arial" w:cs="Arial"/>
          <w:sz w:val="24"/>
          <w:szCs w:val="24"/>
        </w:rPr>
        <w:t>.</w:t>
      </w:r>
    </w:p>
    <w:p w:rsidR="003F4670" w:rsidRPr="00125D1F" w:rsidRDefault="003F4670" w:rsidP="00125D1F">
      <w:pPr>
        <w:pStyle w:val="1"/>
        <w:rPr>
          <w:rFonts w:ascii="Arial" w:hAnsi="Arial" w:cs="Arial"/>
        </w:rPr>
      </w:pPr>
      <w:bookmarkStart w:id="1" w:name="_Toc97387854"/>
      <w:r w:rsidRPr="00125D1F">
        <w:rPr>
          <w:rFonts w:ascii="Arial" w:hAnsi="Arial" w:cs="Arial"/>
        </w:rPr>
        <w:t>Системные требования</w:t>
      </w:r>
      <w:bookmarkEnd w:id="1"/>
    </w:p>
    <w:p w:rsidR="00001B45" w:rsidRPr="00CF5775" w:rsidRDefault="00CF5775" w:rsidP="00103E65">
      <w:pPr>
        <w:pStyle w:val="OTRNormal"/>
        <w:spacing w:before="0" w:after="0" w:line="360" w:lineRule="auto"/>
        <w:ind w:firstLine="851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 xml:space="preserve">Системные требования, требования к специализированному программному обеспечению, состав поставки программы «Баланс-2: Клиент ЭДО» и варианты установки программы описаны в документе </w:t>
      </w:r>
      <w:hyperlink r:id="rId12" w:history="1">
        <w:r w:rsidRPr="00F51AB9">
          <w:rPr>
            <w:rStyle w:val="a7"/>
            <w:rFonts w:ascii="Arial" w:hAnsi="Arial" w:cs="Arial"/>
            <w:szCs w:val="24"/>
            <w:lang w:val="ru-RU"/>
          </w:rPr>
          <w:t>Руководство_по_установке_Баланс-2_Клиент_ЭДО.docx</w:t>
        </w:r>
      </w:hyperlink>
      <w:r>
        <w:rPr>
          <w:rFonts w:ascii="Arial" w:hAnsi="Arial" w:cs="Arial"/>
          <w:szCs w:val="24"/>
          <w:lang w:val="ru-RU"/>
        </w:rPr>
        <w:t>.</w:t>
      </w:r>
    </w:p>
    <w:p w:rsidR="00BF5A7D" w:rsidRPr="00325A4E" w:rsidRDefault="00EF7451" w:rsidP="00BF5A7D">
      <w:pPr>
        <w:pStyle w:val="1"/>
        <w:rPr>
          <w:rFonts w:ascii="Arial" w:hAnsi="Arial" w:cs="Arial"/>
        </w:rPr>
      </w:pPr>
      <w:bookmarkStart w:id="2" w:name="_Toc97387855"/>
      <w:r>
        <w:rPr>
          <w:rFonts w:ascii="Arial" w:hAnsi="Arial" w:cs="Arial"/>
        </w:rPr>
        <w:t>Порядок работы с программой</w:t>
      </w:r>
      <w:bookmarkEnd w:id="2"/>
    </w:p>
    <w:p w:rsidR="00B03EAB" w:rsidRDefault="00B03EAB" w:rsidP="00B03EAB">
      <w:pPr>
        <w:pStyle w:val="20"/>
      </w:pPr>
      <w:bookmarkStart w:id="3" w:name="_Toc97387856"/>
      <w:r>
        <w:t>Начало работы</w:t>
      </w:r>
      <w:bookmarkEnd w:id="3"/>
    </w:p>
    <w:p w:rsidR="00346BA2" w:rsidRDefault="00346BA2" w:rsidP="00346BA2">
      <w:pPr>
        <w:pStyle w:val="OTRNormal"/>
        <w:spacing w:before="0" w:after="0" w:line="360" w:lineRule="auto"/>
        <w:ind w:firstLine="851"/>
        <w:rPr>
          <w:rFonts w:cs="Arial"/>
        </w:rPr>
      </w:pPr>
      <w:r w:rsidRPr="00346BA2">
        <w:rPr>
          <w:rFonts w:ascii="Arial" w:hAnsi="Arial" w:cs="Arial"/>
          <w:szCs w:val="24"/>
          <w:lang w:val="ru-RU"/>
        </w:rPr>
        <w:t>Установите</w:t>
      </w:r>
      <w:r>
        <w:rPr>
          <w:rFonts w:cs="Arial"/>
        </w:rPr>
        <w:t xml:space="preserve"> программу «</w:t>
      </w:r>
      <w:r w:rsidR="006C6F71">
        <w:rPr>
          <w:rFonts w:cs="Arial"/>
        </w:rPr>
        <w:t>Баланс-2: Клиент ЭДО</w:t>
      </w:r>
      <w:r>
        <w:rPr>
          <w:rFonts w:cs="Arial"/>
        </w:rPr>
        <w:t xml:space="preserve">». </w:t>
      </w:r>
    </w:p>
    <w:p w:rsidR="00421BFA" w:rsidRPr="0049690C" w:rsidRDefault="00346BA2" w:rsidP="00346BA2">
      <w:pPr>
        <w:pStyle w:val="OTRNormal"/>
        <w:spacing w:before="0" w:after="0" w:line="360" w:lineRule="auto"/>
        <w:ind w:firstLine="851"/>
        <w:rPr>
          <w:rFonts w:ascii="Arial" w:hAnsi="Arial" w:cs="Arial"/>
          <w:lang w:val="ru-RU"/>
        </w:rPr>
      </w:pPr>
      <w:r w:rsidRPr="00346BA2">
        <w:rPr>
          <w:rFonts w:ascii="Arial" w:hAnsi="Arial" w:cs="Arial"/>
          <w:szCs w:val="24"/>
          <w:lang w:val="ru-RU"/>
        </w:rPr>
        <w:t>После</w:t>
      </w:r>
      <w:r w:rsidRPr="00346BA2">
        <w:rPr>
          <w:rFonts w:ascii="Arial" w:hAnsi="Arial" w:cs="Arial"/>
        </w:rPr>
        <w:t xml:space="preserve"> завершения процесс</w:t>
      </w:r>
      <w:r w:rsidR="00EC215C">
        <w:rPr>
          <w:rFonts w:ascii="Arial" w:hAnsi="Arial" w:cs="Arial"/>
          <w:lang w:val="ru-RU"/>
        </w:rPr>
        <w:t>а</w:t>
      </w:r>
      <w:r w:rsidRPr="00346BA2">
        <w:rPr>
          <w:rFonts w:ascii="Arial" w:hAnsi="Arial" w:cs="Arial"/>
        </w:rPr>
        <w:t xml:space="preserve"> установки программы на рабочем столе </w:t>
      </w:r>
      <w:r w:rsidRPr="00B13045">
        <w:rPr>
          <w:rFonts w:ascii="Arial" w:hAnsi="Arial" w:cs="Arial"/>
          <w:szCs w:val="24"/>
          <w:lang w:val="ru-RU"/>
        </w:rPr>
        <w:t>появится</w:t>
      </w:r>
      <w:r w:rsidRPr="00346BA2">
        <w:rPr>
          <w:rFonts w:ascii="Arial" w:hAnsi="Arial" w:cs="Arial"/>
        </w:rPr>
        <w:t xml:space="preserve"> ярлык для ее запуска </w:t>
      </w:r>
      <w:r w:rsidRPr="00346BA2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391160" cy="5334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0" cy="5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F71" w:rsidRPr="00346BA2">
        <w:rPr>
          <w:rFonts w:ascii="Arial" w:hAnsi="Arial" w:cs="Arial"/>
        </w:rPr>
        <w:t>.</w:t>
      </w:r>
    </w:p>
    <w:p w:rsidR="008D3F94" w:rsidRDefault="008D3F94" w:rsidP="00346BA2">
      <w:pPr>
        <w:pStyle w:val="OTRNormal"/>
        <w:spacing w:before="0" w:after="0" w:line="360" w:lineRule="auto"/>
        <w:ind w:firstLine="851"/>
        <w:rPr>
          <w:rFonts w:ascii="Arial" w:hAnsi="Arial" w:cs="Arial"/>
          <w:lang w:val="ru-RU"/>
        </w:rPr>
      </w:pPr>
    </w:p>
    <w:p w:rsidR="008D3F94" w:rsidRPr="008D3F94" w:rsidRDefault="008D3F94" w:rsidP="00346BA2">
      <w:pPr>
        <w:pStyle w:val="OTRNormal"/>
        <w:spacing w:before="0" w:after="0" w:line="360" w:lineRule="auto"/>
        <w:ind w:firstLine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 первом старте программы будет предложено создать профиль </w:t>
      </w:r>
      <w:r w:rsidR="004C4611">
        <w:rPr>
          <w:rFonts w:ascii="Arial" w:hAnsi="Arial" w:cs="Arial"/>
          <w:lang w:val="ru-RU"/>
        </w:rPr>
        <w:t>хозяйствующего субъекта (организации или ИП), являющегося абонентом Диадок</w:t>
      </w:r>
      <w:r w:rsidR="00D37D55">
        <w:rPr>
          <w:rFonts w:ascii="Arial" w:hAnsi="Arial" w:cs="Arial"/>
          <w:lang w:val="ru-RU"/>
        </w:rPr>
        <w:t xml:space="preserve">, </w:t>
      </w:r>
      <w:r w:rsidR="004C4611">
        <w:rPr>
          <w:rFonts w:ascii="Arial" w:hAnsi="Arial" w:cs="Arial"/>
          <w:lang w:val="ru-RU"/>
        </w:rPr>
        <w:t xml:space="preserve">указать </w:t>
      </w:r>
      <w:r w:rsidR="00D37D55">
        <w:rPr>
          <w:rFonts w:ascii="Arial" w:hAnsi="Arial" w:cs="Arial"/>
          <w:lang w:val="ru-RU"/>
        </w:rPr>
        <w:t xml:space="preserve">его ключ </w:t>
      </w:r>
      <w:r w:rsidR="00D37D55">
        <w:rPr>
          <w:rFonts w:ascii="Arial" w:hAnsi="Arial" w:cs="Arial"/>
          <w:lang w:val="en-US"/>
        </w:rPr>
        <w:t>Diadoc</w:t>
      </w:r>
      <w:r w:rsidR="00D37D55" w:rsidRPr="008D3F94">
        <w:rPr>
          <w:rFonts w:ascii="Arial" w:hAnsi="Arial" w:cs="Arial"/>
          <w:lang w:val="ru-RU"/>
        </w:rPr>
        <w:t xml:space="preserve"> </w:t>
      </w:r>
      <w:r w:rsidR="00D37D55">
        <w:rPr>
          <w:rFonts w:ascii="Arial" w:hAnsi="Arial" w:cs="Arial"/>
          <w:lang w:val="en-US"/>
        </w:rPr>
        <w:t>API</w:t>
      </w:r>
      <w:r w:rsidR="004C4611">
        <w:rPr>
          <w:rFonts w:ascii="Arial" w:hAnsi="Arial" w:cs="Arial"/>
          <w:lang w:val="ru-RU"/>
        </w:rPr>
        <w:t xml:space="preserve"> и ввести файл с лицензией</w:t>
      </w:r>
      <w:r w:rsidR="00DD3B45">
        <w:rPr>
          <w:rFonts w:ascii="Arial" w:hAnsi="Arial" w:cs="Arial"/>
          <w:lang w:val="ru-RU"/>
        </w:rPr>
        <w:t>/лицензиями</w:t>
      </w:r>
      <w:r w:rsidR="004C4611">
        <w:rPr>
          <w:rFonts w:ascii="Arial" w:hAnsi="Arial" w:cs="Arial"/>
          <w:lang w:val="ru-RU"/>
        </w:rPr>
        <w:t xml:space="preserve"> на программу</w:t>
      </w:r>
      <w:r>
        <w:rPr>
          <w:rFonts w:ascii="Arial" w:hAnsi="Arial" w:cs="Arial"/>
          <w:lang w:val="ru-RU"/>
        </w:rPr>
        <w:t>. Это</w:t>
      </w:r>
      <w:r w:rsidR="00D37D55">
        <w:rPr>
          <w:rFonts w:ascii="Arial" w:hAnsi="Arial" w:cs="Arial"/>
          <w:lang w:val="ru-RU"/>
        </w:rPr>
        <w:t>т шаг можно пропустить</w:t>
      </w:r>
      <w:r w:rsidR="004C4611">
        <w:rPr>
          <w:rFonts w:ascii="Arial" w:hAnsi="Arial" w:cs="Arial"/>
          <w:lang w:val="ru-RU"/>
        </w:rPr>
        <w:t xml:space="preserve"> и вернуться к нему позже, когда потребуется получать документы из Диадок</w:t>
      </w:r>
      <w:r w:rsidR="00D37D55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</w:t>
      </w:r>
      <w:r w:rsidR="00492F61">
        <w:rPr>
          <w:rFonts w:ascii="Arial" w:hAnsi="Arial" w:cs="Arial"/>
          <w:lang w:val="ru-RU"/>
        </w:rPr>
        <w:t xml:space="preserve">Подробнее о создании профиля программы смотрите в </w:t>
      </w:r>
      <w:r w:rsidR="004C4611">
        <w:rPr>
          <w:rFonts w:ascii="Arial" w:hAnsi="Arial" w:cs="Arial"/>
          <w:lang w:val="ru-RU"/>
        </w:rPr>
        <w:t>разделе «Н</w:t>
      </w:r>
      <w:r w:rsidR="00492F61">
        <w:rPr>
          <w:rFonts w:ascii="Arial" w:hAnsi="Arial" w:cs="Arial"/>
          <w:lang w:val="ru-RU"/>
        </w:rPr>
        <w:t>астро</w:t>
      </w:r>
      <w:r w:rsidR="004C4611">
        <w:rPr>
          <w:rFonts w:ascii="Arial" w:hAnsi="Arial" w:cs="Arial"/>
          <w:lang w:val="ru-RU"/>
        </w:rPr>
        <w:t>й</w:t>
      </w:r>
      <w:r w:rsidR="00492F61">
        <w:rPr>
          <w:rFonts w:ascii="Arial" w:hAnsi="Arial" w:cs="Arial"/>
          <w:lang w:val="ru-RU"/>
        </w:rPr>
        <w:t>к</w:t>
      </w:r>
      <w:r w:rsidR="004C4611">
        <w:rPr>
          <w:rFonts w:ascii="Arial" w:hAnsi="Arial" w:cs="Arial"/>
          <w:lang w:val="ru-RU"/>
        </w:rPr>
        <w:t>и и сведения»</w:t>
      </w:r>
      <w:r w:rsidR="00492F61">
        <w:rPr>
          <w:rFonts w:ascii="Arial" w:hAnsi="Arial" w:cs="Arial"/>
          <w:lang w:val="ru-RU"/>
        </w:rPr>
        <w:t xml:space="preserve">. </w:t>
      </w:r>
    </w:p>
    <w:p w:rsidR="008D3F94" w:rsidRPr="008D3F94" w:rsidRDefault="008D3F94" w:rsidP="00346BA2">
      <w:pPr>
        <w:pStyle w:val="OTRNormal"/>
        <w:spacing w:before="0" w:after="0" w:line="360" w:lineRule="auto"/>
        <w:ind w:firstLine="851"/>
        <w:rPr>
          <w:rFonts w:ascii="Arial" w:hAnsi="Arial" w:cs="Arial"/>
          <w:lang w:val="ru-RU"/>
        </w:rPr>
      </w:pPr>
    </w:p>
    <w:p w:rsidR="00193BB0" w:rsidRPr="00325A4E" w:rsidRDefault="00B13045" w:rsidP="00193BB0">
      <w:pPr>
        <w:ind w:firstLine="567"/>
        <w:rPr>
          <w:rFonts w:cs="Arial"/>
        </w:rPr>
      </w:pPr>
      <w:r>
        <w:rPr>
          <w:rFonts w:cs="Arial"/>
        </w:rPr>
        <w:t>После старта программы появится главное окно, в верхней строке которого расположено меню программы</w:t>
      </w:r>
      <w:r w:rsidR="00193BB0">
        <w:rPr>
          <w:rFonts w:cs="Arial"/>
        </w:rPr>
        <w:t xml:space="preserve"> </w:t>
      </w:r>
      <w:r w:rsidR="00193BB0" w:rsidRPr="00325A4E">
        <w:rPr>
          <w:rFonts w:cs="Arial"/>
        </w:rPr>
        <w:t xml:space="preserve">(см. </w:t>
      </w:r>
      <w:r w:rsidR="00193BB0">
        <w:rPr>
          <w:rFonts w:cs="Arial"/>
        </w:rPr>
        <w:fldChar w:fldCharType="begin"/>
      </w:r>
      <w:r w:rsidR="00193BB0">
        <w:rPr>
          <w:rFonts w:cs="Arial"/>
        </w:rPr>
        <w:instrText xml:space="preserve"> REF _Ref82514259 \h </w:instrText>
      </w:r>
      <w:r w:rsidR="00193BB0">
        <w:rPr>
          <w:rFonts w:cs="Arial"/>
        </w:rPr>
      </w:r>
      <w:r w:rsidR="00193BB0">
        <w:rPr>
          <w:rFonts w:cs="Arial"/>
        </w:rPr>
        <w:fldChar w:fldCharType="separate"/>
      </w:r>
      <w:r w:rsidR="00193BB0" w:rsidRPr="00325A4E">
        <w:rPr>
          <w:rFonts w:cs="Arial"/>
        </w:rPr>
        <w:softHyphen/>
      </w:r>
      <w:r w:rsidR="00193BB0" w:rsidRPr="00325A4E">
        <w:rPr>
          <w:rFonts w:cs="Arial"/>
        </w:rPr>
        <w:softHyphen/>
        <w:t xml:space="preserve">Рисунок </w:t>
      </w:r>
      <w:r w:rsidR="00193BB0">
        <w:rPr>
          <w:rFonts w:cs="Arial"/>
          <w:noProof/>
        </w:rPr>
        <w:t>1</w:t>
      </w:r>
      <w:r w:rsidR="00193BB0">
        <w:rPr>
          <w:rFonts w:cs="Arial"/>
        </w:rPr>
        <w:fldChar w:fldCharType="end"/>
      </w:r>
      <w:r w:rsidR="00193BB0" w:rsidRPr="00325A4E">
        <w:rPr>
          <w:rFonts w:cs="Arial"/>
        </w:rPr>
        <w:t xml:space="preserve">). </w:t>
      </w:r>
    </w:p>
    <w:p w:rsidR="00B03EAB" w:rsidRDefault="00B03EAB" w:rsidP="00B13045">
      <w:pPr>
        <w:rPr>
          <w:rFonts w:cs="Arial"/>
        </w:rPr>
      </w:pPr>
    </w:p>
    <w:p w:rsidR="00B13045" w:rsidRDefault="00193BB0" w:rsidP="00B13045">
      <w:pPr>
        <w:rPr>
          <w:rFonts w:cs="Arial"/>
        </w:rPr>
      </w:pPr>
      <w:r>
        <w:rPr>
          <w:rFonts w:cs="Arial"/>
        </w:rPr>
        <w:t>Главное меню программы включает следующие пункты:</w:t>
      </w:r>
    </w:p>
    <w:p w:rsidR="00193BB0" w:rsidRPr="009A7237" w:rsidRDefault="00193BB0" w:rsidP="009A7237">
      <w:pPr>
        <w:pStyle w:val="a4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Инструменты,</w:t>
      </w:r>
    </w:p>
    <w:p w:rsidR="00193BB0" w:rsidRPr="009A7237" w:rsidRDefault="00193BB0" w:rsidP="009A7237">
      <w:pPr>
        <w:pStyle w:val="a4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Документы из Диадок,</w:t>
      </w:r>
    </w:p>
    <w:p w:rsidR="00193BB0" w:rsidRPr="009A7237" w:rsidRDefault="00193BB0" w:rsidP="009A7237">
      <w:pPr>
        <w:pStyle w:val="a4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Скан</w:t>
      </w:r>
      <w:r w:rsidR="00584AC2" w:rsidRPr="009A7237">
        <w:rPr>
          <w:rFonts w:ascii="Arial" w:hAnsi="Arial" w:cs="Arial"/>
          <w:sz w:val="24"/>
          <w:szCs w:val="24"/>
        </w:rPr>
        <w:t>-</w:t>
      </w:r>
      <w:r w:rsidRPr="009A7237">
        <w:rPr>
          <w:rFonts w:ascii="Arial" w:hAnsi="Arial" w:cs="Arial"/>
          <w:sz w:val="24"/>
          <w:szCs w:val="24"/>
        </w:rPr>
        <w:t>копии и документы,</w:t>
      </w:r>
    </w:p>
    <w:p w:rsidR="00193BB0" w:rsidRPr="009A7237" w:rsidRDefault="00193BB0" w:rsidP="009A7237">
      <w:pPr>
        <w:pStyle w:val="a4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Поиск документов,</w:t>
      </w:r>
    </w:p>
    <w:p w:rsidR="00694169" w:rsidRPr="009A7237" w:rsidRDefault="00694169" w:rsidP="009A7237">
      <w:pPr>
        <w:pStyle w:val="a4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С</w:t>
      </w:r>
      <w:r w:rsidR="009A7237" w:rsidRPr="009A7237">
        <w:rPr>
          <w:rFonts w:ascii="Arial" w:hAnsi="Arial" w:cs="Arial"/>
          <w:sz w:val="24"/>
          <w:szCs w:val="24"/>
        </w:rPr>
        <w:t>татистика,</w:t>
      </w:r>
    </w:p>
    <w:p w:rsidR="00193BB0" w:rsidRPr="009A7237" w:rsidRDefault="00193BB0" w:rsidP="009A7237">
      <w:pPr>
        <w:pStyle w:val="a4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Настройки и сведения.</w:t>
      </w:r>
    </w:p>
    <w:p w:rsidR="00B13045" w:rsidRPr="00325A4E" w:rsidRDefault="009A7237" w:rsidP="008753B8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2B8860F5" wp14:editId="320F73CD">
            <wp:extent cx="5940425" cy="372872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71" w:rsidRDefault="006C6F71" w:rsidP="006C6F71">
      <w:pPr>
        <w:pStyle w:val="a5"/>
        <w:spacing w:line="360" w:lineRule="auto"/>
        <w:jc w:val="center"/>
        <w:rPr>
          <w:rFonts w:cs="Arial"/>
        </w:rPr>
      </w:pPr>
      <w:bookmarkStart w:id="4" w:name="_Ref82514259"/>
      <w:r w:rsidRPr="00325A4E">
        <w:rPr>
          <w:rFonts w:cs="Arial"/>
        </w:rPr>
        <w:softHyphen/>
      </w:r>
      <w:r w:rsidRPr="00325A4E">
        <w:rPr>
          <w:rFonts w:cs="Arial"/>
        </w:rPr>
        <w:softHyphen/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460198">
        <w:rPr>
          <w:rFonts w:cs="Arial"/>
          <w:noProof/>
        </w:rPr>
        <w:t>1</w:t>
      </w:r>
      <w:r w:rsidRPr="00325A4E">
        <w:rPr>
          <w:rFonts w:cs="Arial"/>
          <w:noProof/>
        </w:rPr>
        <w:fldChar w:fldCharType="end"/>
      </w:r>
      <w:bookmarkEnd w:id="4"/>
      <w:r w:rsidRPr="00325A4E">
        <w:rPr>
          <w:rFonts w:cs="Arial"/>
        </w:rPr>
        <w:t xml:space="preserve"> – </w:t>
      </w:r>
      <w:r w:rsidR="00193BB0">
        <w:rPr>
          <w:rFonts w:cs="Arial"/>
        </w:rPr>
        <w:t>Главное окно</w:t>
      </w:r>
    </w:p>
    <w:p w:rsidR="005E4CB1" w:rsidRDefault="005E4CB1" w:rsidP="005E4CB1">
      <w:r>
        <w:t xml:space="preserve">В программе используются справочник: «Организации и предприниматели (ИП)». </w:t>
      </w:r>
    </w:p>
    <w:p w:rsidR="005E4CB1" w:rsidRDefault="005E4CB1" w:rsidP="005E4CB1">
      <w:r>
        <w:t>Справочник «</w:t>
      </w:r>
      <w:r w:rsidRPr="00EA19F8">
        <w:rPr>
          <w:b/>
        </w:rPr>
        <w:t>Организации и ИП</w:t>
      </w:r>
      <w:r>
        <w:rPr>
          <w:b/>
        </w:rPr>
        <w:t>»</w:t>
      </w:r>
      <w:r>
        <w:t xml:space="preserve"> заполняется автоматически при загрузке документов Диадок. Также можно добавлять, редактировать и удалять записи вручную, выбрав соответствующий пункт в меню «Инструменты».</w:t>
      </w:r>
    </w:p>
    <w:p w:rsidR="005E4CB1" w:rsidRPr="009F4710" w:rsidRDefault="005E4CB1" w:rsidP="005E4CB1">
      <w:pPr>
        <w:ind w:firstLine="0"/>
        <w:rPr>
          <w:rFonts w:cs="Arial"/>
          <w:i/>
        </w:rPr>
      </w:pPr>
      <w:r>
        <w:rPr>
          <w:noProof/>
        </w:rPr>
        <w:lastRenderedPageBreak/>
        <w:drawing>
          <wp:inline distT="0" distB="0" distL="0" distR="0" wp14:anchorId="63169DC5" wp14:editId="75AF742B">
            <wp:extent cx="5940425" cy="165100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B1" w:rsidRDefault="005E4CB1" w:rsidP="005E4CB1">
      <w:pPr>
        <w:pStyle w:val="a5"/>
        <w:spacing w:line="360" w:lineRule="auto"/>
        <w:jc w:val="center"/>
        <w:rPr>
          <w:rFonts w:cs="Arial"/>
        </w:rPr>
      </w:pPr>
      <w:bookmarkStart w:id="5" w:name="_Ref82512877"/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2</w:t>
      </w:r>
      <w:r w:rsidRPr="00325A4E">
        <w:rPr>
          <w:rFonts w:cs="Arial"/>
          <w:noProof/>
        </w:rPr>
        <w:fldChar w:fldCharType="end"/>
      </w:r>
      <w:bookmarkEnd w:id="5"/>
      <w:r w:rsidRPr="00325A4E">
        <w:rPr>
          <w:rFonts w:cs="Arial"/>
        </w:rPr>
        <w:t xml:space="preserve"> – </w:t>
      </w:r>
      <w:r>
        <w:rPr>
          <w:rFonts w:cs="Arial"/>
        </w:rPr>
        <w:t xml:space="preserve">Справочник Организации и ИП </w:t>
      </w:r>
    </w:p>
    <w:p w:rsidR="005E4CB1" w:rsidRDefault="005E4CB1" w:rsidP="005E4CB1">
      <w:pPr>
        <w:ind w:firstLine="567"/>
        <w:rPr>
          <w:rFonts w:cs="Arial"/>
        </w:rPr>
      </w:pPr>
      <w:r>
        <w:t xml:space="preserve">По кнопке </w:t>
      </w:r>
      <w:r>
        <w:rPr>
          <w:noProof/>
        </w:rPr>
        <w:drawing>
          <wp:inline distT="0" distB="0" distL="0" distR="0" wp14:anchorId="67087B26" wp14:editId="4B693F70">
            <wp:extent cx="857250" cy="533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можно определить режим просмотра: показывать все записи, только владельцев документов или только контрагентов</w:t>
      </w:r>
      <w:r w:rsidRPr="00325A4E">
        <w:rPr>
          <w:rFonts w:cs="Arial"/>
        </w:rPr>
        <w:t>.</w:t>
      </w:r>
    </w:p>
    <w:p w:rsidR="005E4CB1" w:rsidRPr="005E4CB1" w:rsidRDefault="005E4CB1" w:rsidP="005E4CB1"/>
    <w:p w:rsidR="008C6EB3" w:rsidRPr="008C6EB3" w:rsidRDefault="008C6EB3" w:rsidP="0049690C">
      <w:pPr>
        <w:pStyle w:val="20"/>
      </w:pPr>
      <w:bookmarkStart w:id="6" w:name="_Toc97387857"/>
      <w:r w:rsidRPr="008C6EB3">
        <w:t>Настройки и сведения</w:t>
      </w:r>
      <w:r w:rsidR="00F14F15">
        <w:t xml:space="preserve"> о работе программы</w:t>
      </w:r>
      <w:bookmarkEnd w:id="6"/>
    </w:p>
    <w:p w:rsidR="001E6795" w:rsidRDefault="001E6795" w:rsidP="001E6795">
      <w:pPr>
        <w:ind w:firstLine="567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3295650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95" w:rsidRPr="00325A4E" w:rsidRDefault="001E6795" w:rsidP="001E6795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softHyphen/>
      </w:r>
      <w:r w:rsidRPr="00325A4E">
        <w:rPr>
          <w:rFonts w:cs="Arial"/>
        </w:rPr>
        <w:softHyphen/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5E4CB1">
        <w:rPr>
          <w:rFonts w:cs="Arial"/>
          <w:noProof/>
        </w:rPr>
        <w:t>3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Главное окно</w:t>
      </w:r>
    </w:p>
    <w:p w:rsidR="008C6EB3" w:rsidRDefault="008C6EB3" w:rsidP="006C6F71">
      <w:pPr>
        <w:ind w:firstLine="567"/>
        <w:rPr>
          <w:rFonts w:cs="Arial"/>
        </w:rPr>
      </w:pPr>
      <w:r>
        <w:rPr>
          <w:rFonts w:cs="Arial"/>
        </w:rPr>
        <w:t xml:space="preserve">Здесь можно </w:t>
      </w:r>
      <w:r w:rsidRPr="00EA19F8">
        <w:rPr>
          <w:rFonts w:cs="Arial"/>
          <w:b/>
        </w:rPr>
        <w:t>создать отчет о работе программы</w:t>
      </w:r>
      <w:r>
        <w:rPr>
          <w:rFonts w:cs="Arial"/>
        </w:rPr>
        <w:t xml:space="preserve"> в случае возникновения ошибки и переслать разработчику. Также, вызвав пункт меню «Настройки и сведения – </w:t>
      </w:r>
      <w:r w:rsidRPr="00EA19F8">
        <w:rPr>
          <w:rFonts w:cs="Arial"/>
          <w:b/>
        </w:rPr>
        <w:t>О программе</w:t>
      </w:r>
      <w:r>
        <w:rPr>
          <w:rFonts w:cs="Arial"/>
        </w:rPr>
        <w:t>», получить сведения о текущей версии программы.</w:t>
      </w:r>
    </w:p>
    <w:p w:rsidR="004C1843" w:rsidRDefault="008C6EB3" w:rsidP="006C6F71">
      <w:pPr>
        <w:ind w:firstLine="567"/>
        <w:rPr>
          <w:rFonts w:cs="Arial"/>
        </w:rPr>
      </w:pPr>
      <w:r>
        <w:rPr>
          <w:rFonts w:cs="Arial"/>
        </w:rPr>
        <w:t xml:space="preserve">В меню «Настройка и сведения – </w:t>
      </w:r>
      <w:r w:rsidR="00322BD2" w:rsidRPr="00EA19F8">
        <w:rPr>
          <w:rFonts w:cs="Arial"/>
          <w:b/>
        </w:rPr>
        <w:t>Настройка</w:t>
      </w:r>
      <w:r>
        <w:rPr>
          <w:rFonts w:cs="Arial"/>
        </w:rPr>
        <w:t>»</w:t>
      </w:r>
      <w:r w:rsidR="00322BD2">
        <w:rPr>
          <w:rFonts w:cs="Arial"/>
        </w:rPr>
        <w:t xml:space="preserve"> выполняется </w:t>
      </w:r>
      <w:r>
        <w:rPr>
          <w:rFonts w:cs="Arial"/>
        </w:rPr>
        <w:t xml:space="preserve">настройка </w:t>
      </w:r>
      <w:r w:rsidR="00322BD2">
        <w:rPr>
          <w:rFonts w:cs="Arial"/>
        </w:rPr>
        <w:t>двух режимов</w:t>
      </w:r>
      <w:r w:rsidR="004C1843">
        <w:rPr>
          <w:rFonts w:cs="Arial"/>
        </w:rPr>
        <w:t xml:space="preserve"> работы</w:t>
      </w:r>
      <w:r w:rsidR="00322BD2">
        <w:rPr>
          <w:rFonts w:cs="Arial"/>
        </w:rPr>
        <w:t xml:space="preserve">: загрузка файлов и отправка файлов. </w:t>
      </w:r>
    </w:p>
    <w:p w:rsidR="004C1843" w:rsidRDefault="00322BD2" w:rsidP="006C6F71">
      <w:pPr>
        <w:ind w:firstLine="567"/>
        <w:rPr>
          <w:rFonts w:cs="Arial"/>
        </w:rPr>
      </w:pPr>
      <w:r>
        <w:rPr>
          <w:rFonts w:cs="Arial"/>
        </w:rPr>
        <w:t xml:space="preserve">Для режима загрузки </w:t>
      </w:r>
      <w:r w:rsidR="004C1843">
        <w:rPr>
          <w:rFonts w:cs="Arial"/>
        </w:rPr>
        <w:t xml:space="preserve">файлов </w:t>
      </w:r>
      <w:r>
        <w:rPr>
          <w:rFonts w:cs="Arial"/>
        </w:rPr>
        <w:t>задается максимальный размер загружаемого файла в МБ</w:t>
      </w:r>
      <w:r w:rsidR="00612B5B">
        <w:rPr>
          <w:rFonts w:cs="Arial"/>
        </w:rPr>
        <w:t xml:space="preserve"> и максимальное число запросов на получение служебных файлов Диадок</w:t>
      </w:r>
      <w:r w:rsidR="004C1843">
        <w:rPr>
          <w:rFonts w:cs="Arial"/>
        </w:rPr>
        <w:t>. Также можно указать на возможность извлечения текстового со</w:t>
      </w:r>
      <w:r w:rsidR="00612B5B">
        <w:rPr>
          <w:rFonts w:cs="Arial"/>
        </w:rPr>
        <w:t>держимого из файлов изображений.</w:t>
      </w:r>
    </w:p>
    <w:p w:rsidR="00612B5B" w:rsidRPr="0069170D" w:rsidRDefault="00612B5B" w:rsidP="006C6F71">
      <w:pPr>
        <w:ind w:firstLine="567"/>
        <w:rPr>
          <w:rFonts w:cs="Arial"/>
        </w:rPr>
      </w:pPr>
      <w:r>
        <w:rPr>
          <w:rFonts w:cs="Arial"/>
        </w:rPr>
        <w:t xml:space="preserve">Кроме этого можно задать маску </w:t>
      </w:r>
      <w:r w:rsidR="004C4611">
        <w:rPr>
          <w:rFonts w:cs="Arial"/>
        </w:rPr>
        <w:t xml:space="preserve">имени </w:t>
      </w:r>
      <w:r>
        <w:rPr>
          <w:rFonts w:cs="Arial"/>
        </w:rPr>
        <w:t>файлов</w:t>
      </w:r>
      <w:r w:rsidR="0069170D">
        <w:rPr>
          <w:rFonts w:cs="Arial"/>
        </w:rPr>
        <w:t>,</w:t>
      </w:r>
      <w:r>
        <w:rPr>
          <w:rFonts w:cs="Arial"/>
        </w:rPr>
        <w:t xml:space="preserve"> исключаемых из </w:t>
      </w:r>
      <w:r w:rsidR="004C4611">
        <w:rPr>
          <w:rFonts w:cs="Arial"/>
        </w:rPr>
        <w:t>п</w:t>
      </w:r>
      <w:r w:rsidR="00525ADD">
        <w:rPr>
          <w:rFonts w:cs="Arial"/>
        </w:rPr>
        <w:t xml:space="preserve">ереноса </w:t>
      </w:r>
      <w:r w:rsidR="0069170D">
        <w:rPr>
          <w:rFonts w:cs="Arial"/>
        </w:rPr>
        <w:t>из Диадок.</w:t>
      </w:r>
    </w:p>
    <w:p w:rsidR="004C1843" w:rsidRDefault="004C1843" w:rsidP="006C6F71">
      <w:pPr>
        <w:ind w:firstLine="567"/>
        <w:rPr>
          <w:rFonts w:cs="Arial"/>
        </w:rPr>
      </w:pPr>
      <w:r>
        <w:rPr>
          <w:rFonts w:cs="Arial"/>
        </w:rPr>
        <w:lastRenderedPageBreak/>
        <w:t>В режиме отправки можно указать запрос подписи получателя под неформализованным документом.</w:t>
      </w:r>
    </w:p>
    <w:p w:rsidR="006C6F71" w:rsidRPr="00325A4E" w:rsidRDefault="00612B5B" w:rsidP="008753B8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2ED370C1" wp14:editId="10A5B8D5">
            <wp:extent cx="5940425" cy="3161665"/>
            <wp:effectExtent l="0" t="0" r="317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71" w:rsidRDefault="006C6F71" w:rsidP="006C6F71">
      <w:pPr>
        <w:pStyle w:val="a5"/>
        <w:spacing w:line="360" w:lineRule="auto"/>
        <w:jc w:val="center"/>
        <w:rPr>
          <w:rFonts w:cs="Arial"/>
        </w:rPr>
      </w:pPr>
      <w:bookmarkStart w:id="7" w:name="_Ref82441308"/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4</w:t>
      </w:r>
      <w:r w:rsidRPr="00325A4E">
        <w:rPr>
          <w:rFonts w:cs="Arial"/>
          <w:noProof/>
        </w:rPr>
        <w:fldChar w:fldCharType="end"/>
      </w:r>
      <w:bookmarkEnd w:id="7"/>
      <w:r w:rsidRPr="00325A4E">
        <w:rPr>
          <w:rFonts w:cs="Arial"/>
        </w:rPr>
        <w:t xml:space="preserve"> – </w:t>
      </w:r>
      <w:r w:rsidR="001A3E1F">
        <w:rPr>
          <w:rFonts w:cs="Arial"/>
        </w:rPr>
        <w:t>Настройк</w:t>
      </w:r>
      <w:r w:rsidR="004C1843">
        <w:rPr>
          <w:rFonts w:cs="Arial"/>
        </w:rPr>
        <w:t>и загрузки и отправки файлов</w:t>
      </w:r>
      <w:r w:rsidR="001A3E1F">
        <w:rPr>
          <w:rFonts w:cs="Arial"/>
        </w:rPr>
        <w:t xml:space="preserve"> </w:t>
      </w:r>
    </w:p>
    <w:p w:rsidR="007F00E4" w:rsidRDefault="00492F61" w:rsidP="00492F61">
      <w:pPr>
        <w:ind w:firstLine="567"/>
        <w:rPr>
          <w:rFonts w:cs="Arial"/>
        </w:rPr>
      </w:pPr>
      <w:r>
        <w:rPr>
          <w:rFonts w:cs="Arial"/>
        </w:rPr>
        <w:t xml:space="preserve">В настройке </w:t>
      </w:r>
      <w:r w:rsidRPr="00EA19F8">
        <w:rPr>
          <w:rFonts w:cs="Arial"/>
          <w:b/>
        </w:rPr>
        <w:t>Профили организаций</w:t>
      </w:r>
      <w:r>
        <w:rPr>
          <w:rFonts w:cs="Arial"/>
        </w:rPr>
        <w:t xml:space="preserve"> для каждой организации, которая обменивается документами через Диадок, надо ввести ключ </w:t>
      </w:r>
      <w:r>
        <w:rPr>
          <w:rFonts w:cs="Arial"/>
          <w:lang w:val="en-US"/>
        </w:rPr>
        <w:t>API</w:t>
      </w:r>
      <w:r>
        <w:rPr>
          <w:rFonts w:cs="Arial"/>
        </w:rPr>
        <w:t>, который следует запросить у представителей Диадок.</w:t>
      </w:r>
      <w:r w:rsidR="0030529D">
        <w:rPr>
          <w:rFonts w:cs="Arial"/>
        </w:rPr>
        <w:t xml:space="preserve"> </w:t>
      </w:r>
    </w:p>
    <w:p w:rsidR="00C24C5D" w:rsidRDefault="00C24C5D" w:rsidP="00C24C5D">
      <w:pPr>
        <w:ind w:firstLine="0"/>
        <w:rPr>
          <w:rFonts w:cs="Arial"/>
        </w:rPr>
      </w:pPr>
      <w:r>
        <w:rPr>
          <w:noProof/>
        </w:rPr>
        <w:drawing>
          <wp:inline distT="0" distB="0" distL="0" distR="0" wp14:anchorId="0AF44C43" wp14:editId="43869760">
            <wp:extent cx="5940425" cy="2258060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5D" w:rsidRPr="00325A4E" w:rsidRDefault="00C24C5D" w:rsidP="00C24C5D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5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Создание профиля организации</w:t>
      </w:r>
    </w:p>
    <w:p w:rsidR="007F00E4" w:rsidRDefault="007F00E4" w:rsidP="00492F61">
      <w:pPr>
        <w:ind w:firstLine="567"/>
        <w:rPr>
          <w:rFonts w:cs="Arial"/>
        </w:rPr>
      </w:pPr>
      <w:r>
        <w:rPr>
          <w:rFonts w:cs="Arial"/>
        </w:rPr>
        <w:t>Создать профиль</w:t>
      </w:r>
      <w:r w:rsidR="0030529D">
        <w:rPr>
          <w:rFonts w:cs="Arial"/>
        </w:rPr>
        <w:t xml:space="preserve"> можно,</w:t>
      </w:r>
      <w:r>
        <w:rPr>
          <w:rFonts w:cs="Arial"/>
        </w:rPr>
        <w:t xml:space="preserve"> </w:t>
      </w:r>
      <w:r w:rsidR="0030529D">
        <w:rPr>
          <w:rFonts w:cs="Arial"/>
        </w:rPr>
        <w:t xml:space="preserve">выбрав меню «Создать профиль» и добавить новый профиль в справочник. </w:t>
      </w:r>
      <w:r>
        <w:rPr>
          <w:rFonts w:cs="Arial"/>
        </w:rPr>
        <w:t xml:space="preserve">Кнопка «Выбрать профиль» </w:t>
      </w:r>
      <w:r w:rsidR="009A7237">
        <w:rPr>
          <w:rFonts w:cs="Arial"/>
        </w:rPr>
        <w:t xml:space="preserve">определяет </w:t>
      </w:r>
      <w:r>
        <w:rPr>
          <w:rFonts w:cs="Arial"/>
        </w:rPr>
        <w:t xml:space="preserve">профиль </w:t>
      </w:r>
      <w:r w:rsidR="009A7237">
        <w:rPr>
          <w:rFonts w:cs="Arial"/>
        </w:rPr>
        <w:t xml:space="preserve">по </w:t>
      </w:r>
      <w:r>
        <w:rPr>
          <w:rFonts w:cs="Arial"/>
        </w:rPr>
        <w:t>умолча</w:t>
      </w:r>
      <w:r w:rsidR="009A7237">
        <w:rPr>
          <w:rFonts w:cs="Arial"/>
        </w:rPr>
        <w:t>нию</w:t>
      </w:r>
      <w:r>
        <w:rPr>
          <w:rFonts w:cs="Arial"/>
        </w:rPr>
        <w:t xml:space="preserve"> для данного рабочего места.</w:t>
      </w:r>
    </w:p>
    <w:p w:rsidR="005E4CB1" w:rsidRPr="007F00E4" w:rsidRDefault="005E4CB1" w:rsidP="005E4CB1">
      <w:pPr>
        <w:ind w:firstLine="567"/>
        <w:rPr>
          <w:rFonts w:cs="Arial"/>
        </w:rPr>
      </w:pPr>
      <w:r>
        <w:rPr>
          <w:rFonts w:cs="Arial"/>
        </w:rPr>
        <w:t>Для работы с программой необходимо зарегистрировать лицензию. Для этого ее надо добавить в пункте меню «Лицензии», указав место на диске, где она хранится.</w:t>
      </w:r>
    </w:p>
    <w:p w:rsidR="007F00E4" w:rsidRPr="007F00E4" w:rsidRDefault="007F00E4" w:rsidP="007F00E4">
      <w:pPr>
        <w:ind w:firstLine="0"/>
        <w:rPr>
          <w:rFonts w:cs="Arial"/>
        </w:rPr>
      </w:pPr>
    </w:p>
    <w:p w:rsidR="00492F61" w:rsidRPr="00103E65" w:rsidRDefault="00492F61" w:rsidP="00492F61">
      <w:pPr>
        <w:rPr>
          <w:rFonts w:cs="Arial"/>
          <w:i/>
        </w:rPr>
      </w:pPr>
      <w:r>
        <w:t>Выполните настройки, описанные выше, прежде, чем начнете работать с программой. После того, как необходимые настройки будут выполнены, можно начать загрузку данных в архив.</w:t>
      </w:r>
    </w:p>
    <w:p w:rsidR="00ED16CB" w:rsidRDefault="00B03EAB" w:rsidP="00B03EAB">
      <w:pPr>
        <w:pStyle w:val="20"/>
      </w:pPr>
      <w:bookmarkStart w:id="8" w:name="_Toc97387858"/>
      <w:r>
        <w:t xml:space="preserve">Загрузка документов из Диадок в </w:t>
      </w:r>
      <w:r w:rsidR="001D0059">
        <w:t>базу данных программы</w:t>
      </w:r>
      <w:bookmarkEnd w:id="8"/>
    </w:p>
    <w:p w:rsidR="00D819BD" w:rsidRDefault="009E33AA" w:rsidP="00D819BD">
      <w:r>
        <w:t xml:space="preserve">Чтобы загрузить документы из Диадок в </w:t>
      </w:r>
      <w:r w:rsidR="001D0059">
        <w:t>базу данных программы</w:t>
      </w:r>
      <w:r>
        <w:t>, выберите меню «Документы из Диадок</w:t>
      </w:r>
      <w:r w:rsidR="001D0059">
        <w:t>»</w:t>
      </w:r>
      <w:r>
        <w:t xml:space="preserve"> – </w:t>
      </w:r>
      <w:r w:rsidR="001D0059">
        <w:t>«</w:t>
      </w:r>
      <w:r>
        <w:t>Получить документы из Диадок».</w:t>
      </w:r>
    </w:p>
    <w:p w:rsidR="009E33AA" w:rsidRDefault="00CD3ED0" w:rsidP="009E33AA">
      <w:pPr>
        <w:ind w:firstLine="0"/>
        <w:jc w:val="center"/>
      </w:pPr>
      <w:r>
        <w:rPr>
          <w:noProof/>
        </w:rPr>
        <w:drawing>
          <wp:inline distT="0" distB="0" distL="0" distR="0">
            <wp:extent cx="4438650" cy="2257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AA" w:rsidRDefault="009E33AA" w:rsidP="009E33AA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6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Получить документы из Диадок</w:t>
      </w:r>
    </w:p>
    <w:p w:rsidR="009E33AA" w:rsidRDefault="00CB722D" w:rsidP="009E33AA">
      <w:r>
        <w:t xml:space="preserve">На </w:t>
      </w:r>
      <w:r w:rsidR="009E33AA">
        <w:t xml:space="preserve">следующем шаге надо выбрать </w:t>
      </w:r>
      <w:r w:rsidR="002F2F05">
        <w:t>организации и задать интервал, за который требуется выгрузить документы. Затем нажать клавишу «Получить документы». Ход процесса загрузки отображается на экране.</w:t>
      </w:r>
    </w:p>
    <w:p w:rsidR="009E33AA" w:rsidRDefault="009E33AA" w:rsidP="009E33AA">
      <w:pPr>
        <w:ind w:firstLine="0"/>
      </w:pPr>
      <w:r>
        <w:rPr>
          <w:noProof/>
        </w:rPr>
        <w:drawing>
          <wp:inline distT="0" distB="0" distL="0" distR="0">
            <wp:extent cx="5934075" cy="2686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4E" w:rsidRDefault="002D624E" w:rsidP="002D624E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7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Получить документы из Диадок</w:t>
      </w:r>
    </w:p>
    <w:p w:rsidR="002D624E" w:rsidRDefault="0039264A" w:rsidP="002F2F05">
      <w:pPr>
        <w:ind w:firstLine="567"/>
      </w:pPr>
      <w:r>
        <w:lastRenderedPageBreak/>
        <w:t>После завершения процесса загрузки закройте окно и в главном окне программы в левой области выберите из выпадающего списка пункт «Последние загруженные документы».</w:t>
      </w:r>
    </w:p>
    <w:p w:rsidR="0039264A" w:rsidRDefault="0039264A" w:rsidP="0039264A">
      <w:pPr>
        <w:ind w:firstLine="567"/>
        <w:jc w:val="center"/>
      </w:pPr>
      <w:r>
        <w:rPr>
          <w:noProof/>
        </w:rPr>
        <w:drawing>
          <wp:inline distT="0" distB="0" distL="0" distR="0">
            <wp:extent cx="3781425" cy="23907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A" w:rsidRDefault="0039264A" w:rsidP="0039264A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8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CD3ED0">
        <w:rPr>
          <w:rFonts w:cs="Arial"/>
        </w:rPr>
        <w:t>П</w:t>
      </w:r>
      <w:r>
        <w:rPr>
          <w:rFonts w:cs="Arial"/>
        </w:rPr>
        <w:t xml:space="preserve">росмотреть </w:t>
      </w:r>
      <w:r w:rsidR="00CD3ED0">
        <w:rPr>
          <w:rFonts w:cs="Arial"/>
        </w:rPr>
        <w:t xml:space="preserve">последние </w:t>
      </w:r>
      <w:r>
        <w:rPr>
          <w:rFonts w:cs="Arial"/>
        </w:rPr>
        <w:t>загруженные документы</w:t>
      </w:r>
    </w:p>
    <w:p w:rsidR="0039264A" w:rsidRDefault="0039264A" w:rsidP="0039264A">
      <w:r>
        <w:t>В правой области экрана будет отображен список загруженных документов.</w:t>
      </w:r>
    </w:p>
    <w:p w:rsidR="0039264A" w:rsidRDefault="0039264A" w:rsidP="0039264A">
      <w:r>
        <w:t xml:space="preserve">Если теперь посмотреть справочник </w:t>
      </w:r>
      <w:r w:rsidR="00CD3ED0">
        <w:t>«</w:t>
      </w:r>
      <w:r>
        <w:t>Организации и ИП</w:t>
      </w:r>
      <w:r w:rsidR="00CD3ED0">
        <w:t>»</w:t>
      </w:r>
      <w:r>
        <w:t>, то увидим, что он заполнился сведениями, полученными при загрузке документов.</w:t>
      </w:r>
    </w:p>
    <w:p w:rsidR="0039264A" w:rsidRPr="0039264A" w:rsidRDefault="00D00363" w:rsidP="00D00363">
      <w:pPr>
        <w:ind w:firstLine="0"/>
      </w:pPr>
      <w:r>
        <w:rPr>
          <w:noProof/>
        </w:rPr>
        <w:drawing>
          <wp:inline distT="0" distB="0" distL="0" distR="0" wp14:anchorId="01B55940" wp14:editId="252D8B1F">
            <wp:extent cx="5940425" cy="285051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4A" w:rsidRDefault="0039264A" w:rsidP="0039264A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9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Заполненный справочник Организации и ИП</w:t>
      </w:r>
    </w:p>
    <w:p w:rsidR="0039264A" w:rsidRDefault="0033085B" w:rsidP="0039264A">
      <w:r>
        <w:t>В левой области экрана</w:t>
      </w:r>
      <w:r w:rsidR="00752FA7">
        <w:t>,</w:t>
      </w:r>
      <w:r>
        <w:t xml:space="preserve"> в области «Текущая структура папок архива</w:t>
      </w:r>
      <w:r w:rsidR="00752FA7">
        <w:t>»,</w:t>
      </w:r>
      <w:r>
        <w:t xml:space="preserve"> можно задать структуру папок, в которой будут отображены документы из правой области экрана.</w:t>
      </w:r>
      <w:r w:rsidR="008753B8">
        <w:t xml:space="preserve"> Например, Организация/Контрагент/Год/Квартал.</w:t>
      </w:r>
    </w:p>
    <w:p w:rsidR="008753B8" w:rsidRDefault="00D00363" w:rsidP="00D00363">
      <w:pPr>
        <w:ind w:firstLine="0"/>
      </w:pPr>
      <w:r>
        <w:rPr>
          <w:noProof/>
        </w:rPr>
        <w:lastRenderedPageBreak/>
        <w:drawing>
          <wp:inline distT="0" distB="0" distL="0" distR="0" wp14:anchorId="5E5FBB86" wp14:editId="19A9E431">
            <wp:extent cx="5940425" cy="3729990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Default="008753B8" w:rsidP="008753B8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10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D60340">
        <w:t>Структура папок архива</w:t>
      </w:r>
    </w:p>
    <w:p w:rsidR="008753B8" w:rsidRDefault="008753B8" w:rsidP="008753B8">
      <w:r>
        <w:t>Раскрывая узлы дерева документов, можно выбрать документ и просмотреть его.</w:t>
      </w:r>
    </w:p>
    <w:p w:rsidR="008753B8" w:rsidRDefault="00CD3ED0" w:rsidP="00D00363">
      <w:pPr>
        <w:ind w:firstLine="0"/>
        <w:jc w:val="center"/>
      </w:pPr>
      <w:r>
        <w:rPr>
          <w:noProof/>
        </w:rPr>
        <w:drawing>
          <wp:inline distT="0" distB="0" distL="0" distR="0" wp14:anchorId="63E8E198" wp14:editId="74E3E829">
            <wp:extent cx="5940425" cy="32785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Default="008753B8" w:rsidP="008552E4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11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Просмотр информации по загруженному документу</w:t>
      </w:r>
    </w:p>
    <w:p w:rsidR="0037470F" w:rsidRDefault="008552E4" w:rsidP="008552E4">
      <w:pPr>
        <w:rPr>
          <w:rFonts w:cs="Arial"/>
        </w:rPr>
      </w:pPr>
      <w:r>
        <w:rPr>
          <w:rFonts w:cs="Arial"/>
        </w:rPr>
        <w:t xml:space="preserve">В приведенном примере показаны все файлы, которые относятся к документообороту по выбранному документу. Каждый из них можно просмотреть. </w:t>
      </w:r>
      <w:r>
        <w:rPr>
          <w:rFonts w:cs="Arial"/>
        </w:rPr>
        <w:lastRenderedPageBreak/>
        <w:t>Электронную подпись</w:t>
      </w:r>
      <w:r w:rsidR="009A6516">
        <w:rPr>
          <w:rFonts w:cs="Arial"/>
        </w:rPr>
        <w:t xml:space="preserve"> (ЭП)</w:t>
      </w:r>
      <w:r>
        <w:rPr>
          <w:rFonts w:cs="Arial"/>
        </w:rPr>
        <w:t xml:space="preserve"> можно проверить по контекстному меню, щелкнув правой кнопкой мыши.</w:t>
      </w:r>
    </w:p>
    <w:p w:rsidR="008552E4" w:rsidRDefault="00BD6032" w:rsidP="00D00363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02F7E90" wp14:editId="1EC90BE3">
            <wp:extent cx="5940425" cy="2353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E4" w:rsidRDefault="008552E4" w:rsidP="008552E4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12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7B4EB1">
        <w:rPr>
          <w:rFonts w:cs="Arial"/>
        </w:rPr>
        <w:t>Р</w:t>
      </w:r>
      <w:r w:rsidR="009A6516">
        <w:rPr>
          <w:rFonts w:cs="Arial"/>
        </w:rPr>
        <w:t>езультат проверки ЭП</w:t>
      </w:r>
    </w:p>
    <w:p w:rsidR="003254FD" w:rsidRPr="003254FD" w:rsidRDefault="003254FD" w:rsidP="003254FD">
      <w:r>
        <w:t>Сведения о подписи и сертификате можно посмотреть по одноименной клавише.</w:t>
      </w:r>
    </w:p>
    <w:p w:rsidR="00BA1FBC" w:rsidRDefault="00BA1FBC" w:rsidP="008552E4">
      <w:pPr>
        <w:pStyle w:val="20"/>
      </w:pPr>
      <w:bookmarkStart w:id="9" w:name="_Toc97387859"/>
      <w:r>
        <w:t>Фоновая загрузка документов из Диадок.</w:t>
      </w:r>
      <w:bookmarkEnd w:id="9"/>
    </w:p>
    <w:p w:rsidR="00BA1FBC" w:rsidRDefault="00BA1FBC" w:rsidP="00BA1FBC">
      <w:pPr>
        <w:rPr>
          <w:rFonts w:cs="Arial"/>
        </w:rPr>
      </w:pPr>
      <w:r w:rsidRPr="000925D1">
        <w:rPr>
          <w:rFonts w:cs="Arial"/>
        </w:rPr>
        <w:t xml:space="preserve">Фоновая выгрузка документов из Диадок предназначена для выгрузки через определенные промежутки времени с помощью Планировщика заданий ОС </w:t>
      </w:r>
      <w:r w:rsidRPr="000925D1">
        <w:rPr>
          <w:rFonts w:cs="Arial"/>
          <w:lang w:val="en-US"/>
        </w:rPr>
        <w:t>Windows</w:t>
      </w:r>
      <w:r w:rsidRPr="000925D1">
        <w:rPr>
          <w:rFonts w:cs="Arial"/>
        </w:rPr>
        <w:t xml:space="preserve"> или для выполнения задания из командной строки.</w:t>
      </w:r>
    </w:p>
    <w:p w:rsidR="00BA1FBC" w:rsidRDefault="00BA1FBC" w:rsidP="00BA1FBC">
      <w:pPr>
        <w:pStyle w:val="30"/>
      </w:pPr>
      <w:bookmarkStart w:id="10" w:name="_Toc97387860"/>
      <w:r>
        <w:t>Последовательность действий</w:t>
      </w:r>
      <w:bookmarkEnd w:id="10"/>
    </w:p>
    <w:p w:rsidR="00BA1FBC" w:rsidRDefault="00BA1FBC" w:rsidP="00BA1FBC">
      <w:pPr>
        <w:rPr>
          <w:rFonts w:cs="Arial"/>
        </w:rPr>
      </w:pPr>
      <w:r w:rsidRPr="00082382">
        <w:t>Запустите программу «</w:t>
      </w:r>
      <w:r w:rsidRPr="00082382">
        <w:rPr>
          <w:rFonts w:cs="Arial"/>
        </w:rPr>
        <w:t>Баланс-2: Клиент ЭДО»</w:t>
      </w:r>
      <w:r>
        <w:rPr>
          <w:rFonts w:cs="Arial"/>
        </w:rPr>
        <w:t>.</w:t>
      </w:r>
    </w:p>
    <w:p w:rsidR="00BA1FBC" w:rsidRDefault="00BA1FBC" w:rsidP="00BA1FBC">
      <w:pPr>
        <w:rPr>
          <w:rFonts w:ascii="Calibri" w:hAnsi="Calibri"/>
          <w:sz w:val="22"/>
          <w:szCs w:val="22"/>
        </w:rPr>
      </w:pPr>
      <w:r>
        <w:t>Первым шагом необходимо создать фоновую задачу для выгрузки.</w:t>
      </w:r>
    </w:p>
    <w:p w:rsidR="00BA1FBC" w:rsidRDefault="00BA1FBC" w:rsidP="00BA1FBC">
      <w:r>
        <w:t>Для этого пройти в пункт меню «Инструменты – Сервис – Задания ЭДО – Фоновые задачи» и в открывшемся окне нажать кнопку «Новое задание».</w:t>
      </w:r>
    </w:p>
    <w:p w:rsidR="00BA1FBC" w:rsidRDefault="00BA1FBC" w:rsidP="00BA1FBC">
      <w:r>
        <w:t>В открывшемся окне надо задать уникальное имя задания, указать способ подсоединения к системе Диадок, через сертификат ЭЦП или с помощью логина и пароля.</w:t>
      </w:r>
    </w:p>
    <w:p w:rsidR="00BA1FBC" w:rsidRDefault="00BA1FBC" w:rsidP="00BA1FBC"/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7BB5E338" wp14:editId="0BDAC958">
            <wp:extent cx="5940425" cy="35782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Default="00BA1FBC" w:rsidP="00BA1FBC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13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Окно создания нового задания</w:t>
      </w:r>
    </w:p>
    <w:p w:rsidR="00BA1FBC" w:rsidRDefault="00BA1FBC" w:rsidP="00BA1FBC">
      <w:r>
        <w:t>Если способ соединения указан правильно, то появится список организаций, доступных по этому соединению. Можно отобрать из них нужные для выгрузок (поставить «</w:t>
      </w:r>
      <w:r>
        <w:rPr>
          <w:rFonts w:cs="Arial"/>
        </w:rPr>
        <w:t>√</w:t>
      </w:r>
      <w:r>
        <w:t>» слева») или оставить все.</w:t>
      </w:r>
    </w:p>
    <w:p w:rsidR="00BA1FBC" w:rsidRDefault="00BA1FBC" w:rsidP="00BA1FBC">
      <w:r>
        <w:t>Сохраненное задание отразится в списке фоновых заданий.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636ADAF5" wp14:editId="155EC65E">
            <wp:extent cx="5940425" cy="31889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Default="00BA1FBC" w:rsidP="00BA1FBC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14</w:t>
      </w:r>
      <w:r w:rsidRPr="00325A4E">
        <w:rPr>
          <w:rFonts w:cs="Arial"/>
          <w:noProof/>
        </w:rPr>
        <w:fldChar w:fldCharType="end"/>
      </w:r>
      <w:r>
        <w:rPr>
          <w:rFonts w:cs="Arial"/>
        </w:rPr>
        <w:t xml:space="preserve"> – О</w:t>
      </w:r>
      <w:r w:rsidR="005A4D6A">
        <w:rPr>
          <w:rFonts w:cs="Arial"/>
        </w:rPr>
        <w:t>кно со списком созданных заданий</w:t>
      </w:r>
    </w:p>
    <w:p w:rsidR="00BA1FBC" w:rsidRDefault="00BA1FBC" w:rsidP="00BA1FBC">
      <w:pPr>
        <w:ind w:firstLine="0"/>
      </w:pPr>
    </w:p>
    <w:p w:rsidR="00BA1FBC" w:rsidRDefault="00BA1FBC" w:rsidP="00BA1FBC">
      <w:r>
        <w:lastRenderedPageBreak/>
        <w:t>Следующим шагом является создание задания фоновой выгрузки в Планировщике заданий.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6FECC40F" wp14:editId="692A7154">
            <wp:extent cx="5940425" cy="4511675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6A" w:rsidRDefault="005A4D6A" w:rsidP="005A4D6A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15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Создание</w:t>
      </w:r>
      <w:r w:rsidR="008B44E8" w:rsidRPr="008B44E8">
        <w:rPr>
          <w:rFonts w:cs="Arial"/>
        </w:rPr>
        <w:t xml:space="preserve"> </w:t>
      </w:r>
      <w:r w:rsidR="008B44E8">
        <w:rPr>
          <w:rFonts w:cs="Arial"/>
        </w:rPr>
        <w:t>задания фоновой выгрузки (Триггеры)</w:t>
      </w:r>
    </w:p>
    <w:p w:rsidR="00BA1FBC" w:rsidRDefault="00BA1FBC" w:rsidP="00BA1FBC">
      <w:r>
        <w:t>В создаваемом задании необходимо задать периодичность выполнения и другие условия.</w:t>
      </w:r>
    </w:p>
    <w:p w:rsidR="00BA1FBC" w:rsidRDefault="00BA1FBC" w:rsidP="00BA1FBC">
      <w:r>
        <w:t>В качестве действия создаваемого задания нужно указать приложение AppBackgroundMission.exe с полным путем.</w:t>
      </w:r>
    </w:p>
    <w:p w:rsidR="00BA1FBC" w:rsidRDefault="00BA1FBC" w:rsidP="00BA1FBC">
      <w:r>
        <w:t>Это приложение поставляется с дистрибутивом «Баланс-2: Клиент ЭДО» и находится в той же папке, где установлена программа.</w:t>
      </w:r>
    </w:p>
    <w:p w:rsidR="00BA1FBC" w:rsidRDefault="00BA1FBC" w:rsidP="00BA1FBC">
      <w:r>
        <w:t>В качестве параметров запуска приложения AppBackgroundMission.</w:t>
      </w:r>
      <w:r w:rsidR="00390778">
        <w:t>exe необходимо указать аргумент со значением:</w:t>
      </w:r>
      <w:bookmarkStart w:id="11" w:name="_GoBack"/>
      <w:bookmarkEnd w:id="11"/>
      <w:r>
        <w:t xml:space="preserve"> –</w:t>
      </w:r>
      <w:r>
        <w:rPr>
          <w:lang w:val="en-US"/>
        </w:rPr>
        <w:t>m</w:t>
      </w:r>
      <w:r w:rsidRPr="00DB5ECE">
        <w:t xml:space="preserve"> </w:t>
      </w:r>
      <w:r>
        <w:t>&lt;имя задания в Клиент ЭДО&gt;.</w:t>
      </w:r>
    </w:p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1C4A835A" wp14:editId="719DD362">
            <wp:extent cx="5940425" cy="451167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8" w:rsidRDefault="008B44E8" w:rsidP="008B44E8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15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Создание</w:t>
      </w:r>
      <w:r w:rsidRPr="008B44E8">
        <w:rPr>
          <w:rFonts w:cs="Arial"/>
        </w:rPr>
        <w:t xml:space="preserve"> </w:t>
      </w:r>
      <w:r>
        <w:rPr>
          <w:rFonts w:cs="Arial"/>
        </w:rPr>
        <w:t>задания фоновой выгрузки (Действия)</w:t>
      </w:r>
    </w:p>
    <w:p w:rsidR="00BA1FBC" w:rsidRDefault="00BA1FBC" w:rsidP="00BA1FBC">
      <w:r>
        <w:t xml:space="preserve">Следует учитывать, что в разных компьютерах установлен различный набор сертификатов ЭЦП и сертификат, </w:t>
      </w:r>
      <w:r w:rsidR="00A62DF3">
        <w:t xml:space="preserve">если он </w:t>
      </w:r>
      <w:r>
        <w:t>указан в задании Клиента ЭДО</w:t>
      </w:r>
      <w:r w:rsidR="00A62DF3">
        <w:t>,</w:t>
      </w:r>
      <w:r>
        <w:t xml:space="preserve"> должен </w:t>
      </w:r>
      <w:r w:rsidR="00A62DF3">
        <w:t>быть доступен</w:t>
      </w:r>
      <w:r>
        <w:t xml:space="preserve"> на компьютере, где конфигурируется Планировщик</w:t>
      </w:r>
      <w:r w:rsidR="00A62DF3">
        <w:t xml:space="preserve"> заданий</w:t>
      </w:r>
      <w:r>
        <w:t>.</w:t>
      </w:r>
    </w:p>
    <w:p w:rsidR="008B44E8" w:rsidRDefault="008B44E8" w:rsidP="008B44E8">
      <w:pPr>
        <w:pStyle w:val="30"/>
      </w:pPr>
      <w:bookmarkStart w:id="12" w:name="_Toc97387861"/>
      <w:r>
        <w:t>Некоторые особенности фоновой выгрузки</w:t>
      </w:r>
      <w:bookmarkEnd w:id="12"/>
    </w:p>
    <w:p w:rsidR="008B44E8" w:rsidRDefault="008B44E8" w:rsidP="008B44E8">
      <w:r>
        <w:t xml:space="preserve">Интервал дат выгрузки документов </w:t>
      </w:r>
      <w:r w:rsidR="00DF72DC">
        <w:t>для каждой организации</w:t>
      </w:r>
      <w:r w:rsidR="00390778">
        <w:t xml:space="preserve"> в задании</w:t>
      </w:r>
      <w:r w:rsidR="00DF72DC">
        <w:t xml:space="preserve"> </w:t>
      </w:r>
      <w:r w:rsidR="00390778">
        <w:t>определяется</w:t>
      </w:r>
      <w:r>
        <w:t xml:space="preserve"> от временной метки окончания предыдущей выгрузки для организации по текущий момент.</w:t>
      </w:r>
    </w:p>
    <w:p w:rsidR="008B44E8" w:rsidRDefault="008B44E8" w:rsidP="008B44E8">
      <w:r>
        <w:t xml:space="preserve">Если необходимо выгрузить документы за иной интервал </w:t>
      </w:r>
      <w:r w:rsidR="00390778">
        <w:t>дат</w:t>
      </w:r>
      <w:r>
        <w:t>, то следует воспользоваться режимом Выгрузка из Диадок программы «Баланс-2: Клиент ЭДО».</w:t>
      </w:r>
    </w:p>
    <w:p w:rsidR="008552E4" w:rsidRDefault="008552E4" w:rsidP="008552E4">
      <w:pPr>
        <w:pStyle w:val="20"/>
      </w:pPr>
      <w:bookmarkStart w:id="13" w:name="_Toc97387862"/>
      <w:r>
        <w:t>Загрузка скан</w:t>
      </w:r>
      <w:r w:rsidR="00584AC2">
        <w:t>-</w:t>
      </w:r>
      <w:r>
        <w:t>копий и документов с диска</w:t>
      </w:r>
      <w:bookmarkEnd w:id="13"/>
    </w:p>
    <w:p w:rsidR="008552E4" w:rsidRDefault="009A6516" w:rsidP="008552E4">
      <w:r>
        <w:t>Для загрузки скан</w:t>
      </w:r>
      <w:r w:rsidR="00584AC2">
        <w:t>-</w:t>
      </w:r>
      <w:r>
        <w:t>копий и документов с диска воспользуйтесь меню «Скан</w:t>
      </w:r>
      <w:r w:rsidR="00584AC2">
        <w:t>-</w:t>
      </w:r>
      <w:r>
        <w:t xml:space="preserve">копии и документы – Загрузка документов с диска». </w:t>
      </w:r>
    </w:p>
    <w:p w:rsidR="009A6516" w:rsidRDefault="00FC534D" w:rsidP="009A6516">
      <w:pPr>
        <w:jc w:val="center"/>
      </w:pPr>
      <w:r>
        <w:rPr>
          <w:noProof/>
        </w:rPr>
        <w:lastRenderedPageBreak/>
        <w:drawing>
          <wp:inline distT="0" distB="0" distL="0" distR="0">
            <wp:extent cx="5526405" cy="1391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16" w:rsidRDefault="009A6516" w:rsidP="009A6516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E6045F">
        <w:rPr>
          <w:rFonts w:cs="Arial"/>
          <w:noProof/>
        </w:rPr>
        <w:t>13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FC534D">
        <w:rPr>
          <w:rFonts w:cs="Arial"/>
        </w:rPr>
        <w:t>Вызов окна определения параметров загрузки</w:t>
      </w:r>
    </w:p>
    <w:p w:rsidR="00125C7B" w:rsidRDefault="009A6516" w:rsidP="009A6516">
      <w:r>
        <w:t xml:space="preserve">В открывшемся окне укажите </w:t>
      </w:r>
      <w:r w:rsidR="00934B8E">
        <w:t xml:space="preserve">владельца документа, </w:t>
      </w:r>
      <w:r w:rsidR="00AC2EDD">
        <w:t xml:space="preserve">при необходимости контрагента, выберите из списка </w:t>
      </w:r>
      <w:r w:rsidR="00934B8E">
        <w:t>тип документа (скан-копия или документ из локального хранилища)</w:t>
      </w:r>
      <w:r w:rsidR="00125C7B">
        <w:t>.</w:t>
      </w:r>
    </w:p>
    <w:p w:rsidR="00DA1BCE" w:rsidRDefault="00125C7B" w:rsidP="009A6516">
      <w:r>
        <w:t>О</w:t>
      </w:r>
      <w:r w:rsidR="00934B8E">
        <w:t>пределите действия: добави</w:t>
      </w:r>
      <w:r>
        <w:t xml:space="preserve">ть файлы или </w:t>
      </w:r>
      <w:r w:rsidR="00AC2EDD">
        <w:t xml:space="preserve">добавить </w:t>
      </w:r>
      <w:r>
        <w:t>папку</w:t>
      </w:r>
      <w:r w:rsidR="00AC2EDD">
        <w:t>, используя соответствующие кнопки</w:t>
      </w:r>
      <w:r>
        <w:t xml:space="preserve">. </w:t>
      </w:r>
    </w:p>
    <w:p w:rsidR="00DA1BCE" w:rsidRDefault="00DA1BCE" w:rsidP="00DA1BCE">
      <w:pPr>
        <w:ind w:firstLine="0"/>
      </w:pPr>
      <w:r>
        <w:rPr>
          <w:noProof/>
        </w:rPr>
        <w:drawing>
          <wp:inline distT="0" distB="0" distL="0" distR="0" wp14:anchorId="00CB2464" wp14:editId="0C3FB379">
            <wp:extent cx="5940425" cy="2558952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CE" w:rsidRDefault="00DA1BCE" w:rsidP="00DA1BCE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14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Определение параметров загрузки</w:t>
      </w:r>
    </w:p>
    <w:p w:rsidR="00FC534D" w:rsidRDefault="00125C7B" w:rsidP="00DA1BCE">
      <w:r>
        <w:t xml:space="preserve">На экране отобразится список файлов к загрузке. Просмотрите список, удалите ненужные файлы и выберите, как загрузить файлы в архив: </w:t>
      </w:r>
      <w:r w:rsidR="00DA1BCE">
        <w:t>«Выбранный файл, как документ», «Каждый файл, как отдельный документ» или «Содержимое папки, как документ»</w:t>
      </w:r>
      <w:r w:rsidR="009A6516">
        <w:t>.</w:t>
      </w:r>
    </w:p>
    <w:p w:rsidR="009A6516" w:rsidRDefault="00125C7B" w:rsidP="001F4954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1535" cy="275907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16" w:rsidRDefault="009A6516" w:rsidP="009A6516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A1BCE">
        <w:rPr>
          <w:rFonts w:cs="Arial"/>
          <w:noProof/>
        </w:rPr>
        <w:t>15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DA1BCE">
        <w:rPr>
          <w:rFonts w:cs="Arial"/>
        </w:rPr>
        <w:t>Выбор способа загрузки</w:t>
      </w:r>
    </w:p>
    <w:p w:rsidR="00273B2B" w:rsidRPr="00E639E2" w:rsidRDefault="00E639E2" w:rsidP="00BD5AF6">
      <w:r>
        <w:t xml:space="preserve">Кнопки </w:t>
      </w:r>
      <w:r>
        <w:rPr>
          <w:noProof/>
        </w:rPr>
        <w:drawing>
          <wp:inline distT="0" distB="0" distL="0" distR="0">
            <wp:extent cx="182880" cy="27432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182880" cy="238760"/>
            <wp:effectExtent l="0" t="0" r="762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noProof/>
        </w:rPr>
        <w:drawing>
          <wp:inline distT="0" distB="0" distL="0" distR="0">
            <wp:extent cx="198755" cy="22288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служат для удаления файла, очистки всего списка или о</w:t>
      </w:r>
      <w:r w:rsidR="009A1BCC">
        <w:t>б</w:t>
      </w:r>
      <w:r>
        <w:t>новления списка</w:t>
      </w:r>
      <w:r w:rsidR="009A1BCC">
        <w:t xml:space="preserve"> соответственно.</w:t>
      </w:r>
    </w:p>
    <w:p w:rsidR="00BD5AF6" w:rsidRDefault="0060237A" w:rsidP="00BD5AF6">
      <w:r>
        <w:t>По окончании загрузки их можно посмотреть, выбрав в левой области главного окна программы из выпадающего списка строку «Последние загруженные документы».</w:t>
      </w:r>
    </w:p>
    <w:p w:rsidR="00143EFF" w:rsidRDefault="00143EFF" w:rsidP="0060237A">
      <w:pPr>
        <w:pStyle w:val="20"/>
      </w:pPr>
      <w:bookmarkStart w:id="14" w:name="_Toc97387863"/>
      <w:r>
        <w:t xml:space="preserve">Сохранение документов </w:t>
      </w:r>
      <w:r w:rsidR="008B1F69">
        <w:t xml:space="preserve">в файлах </w:t>
      </w:r>
      <w:r>
        <w:t>на диске</w:t>
      </w:r>
      <w:bookmarkEnd w:id="14"/>
    </w:p>
    <w:p w:rsidR="00435D7A" w:rsidRDefault="00143EFF" w:rsidP="00143EFF">
      <w:r>
        <w:t>Если нужно подготовить документы для передачи контрагенту</w:t>
      </w:r>
      <w:r w:rsidR="009A5E0B">
        <w:t>,</w:t>
      </w:r>
      <w:r>
        <w:t xml:space="preserve"> по запросу контролирующего органа</w:t>
      </w:r>
      <w:r w:rsidR="009A5E0B">
        <w:t xml:space="preserve"> или просто хотите сохранить документы на диске, их над</w:t>
      </w:r>
      <w:r w:rsidR="00435D7A">
        <w:t>о</w:t>
      </w:r>
      <w:r w:rsidR="009A5E0B">
        <w:t xml:space="preserve"> </w:t>
      </w:r>
      <w:r>
        <w:t xml:space="preserve">найти в архиве и сохранить на диске. </w:t>
      </w:r>
    </w:p>
    <w:p w:rsidR="00435D7A" w:rsidRDefault="00E8643B" w:rsidP="00143EFF">
      <w:r>
        <w:t xml:space="preserve">Найти необходимые документы можно в «дереве» документов, выделить их курсором и </w:t>
      </w:r>
      <w:r w:rsidR="007B4EB1">
        <w:t>в</w:t>
      </w:r>
      <w:r>
        <w:t xml:space="preserve"> контекстном меню (правая клавиша «мыши») выбрать пункт «Выгрузить выбранные документы на диск».</w:t>
      </w:r>
    </w:p>
    <w:p w:rsidR="00E8643B" w:rsidRDefault="00E8643B" w:rsidP="00E8643B">
      <w:pPr>
        <w:ind w:firstLine="0"/>
      </w:pPr>
      <w:r>
        <w:rPr>
          <w:noProof/>
        </w:rPr>
        <w:drawing>
          <wp:inline distT="0" distB="0" distL="0" distR="0">
            <wp:extent cx="5934075" cy="1809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3B" w:rsidRDefault="00E8643B" w:rsidP="00E8643B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16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Выделение документов для дальнейшего сохранения на диске</w:t>
      </w:r>
    </w:p>
    <w:p w:rsidR="00E8643B" w:rsidRDefault="00E8643B" w:rsidP="00E8643B">
      <w:r>
        <w:lastRenderedPageBreak/>
        <w:t>Если документы расположены в разных временных диапазонах,</w:t>
      </w:r>
      <w:r w:rsidR="008615C9">
        <w:t xml:space="preserve"> рекомендуется повторить процедуру поиска </w:t>
      </w:r>
      <w:r w:rsidR="00B82843">
        <w:t xml:space="preserve">всех нужных документов </w:t>
      </w:r>
      <w:r w:rsidR="008615C9">
        <w:t xml:space="preserve">и сохранения </w:t>
      </w:r>
      <w:r w:rsidR="00BC08D0">
        <w:t xml:space="preserve">документов </w:t>
      </w:r>
      <w:r w:rsidR="008615C9">
        <w:t>в папке на диске.</w:t>
      </w:r>
    </w:p>
    <w:p w:rsidR="008615C9" w:rsidRDefault="008615C9" w:rsidP="00143EFF">
      <w:r w:rsidRPr="008615C9">
        <w:t>Для поиска документов можно воспользоваться функцией поиска</w:t>
      </w:r>
      <w:r>
        <w:t>,</w:t>
      </w:r>
      <w:r w:rsidR="00BC08D0">
        <w:t xml:space="preserve"> которая описана в разделе </w:t>
      </w:r>
      <w:r w:rsidR="009A5E0B">
        <w:fldChar w:fldCharType="begin"/>
      </w:r>
      <w:r w:rsidR="009A5E0B">
        <w:instrText xml:space="preserve"> REF _Ref87617365 \r \h </w:instrText>
      </w:r>
      <w:r w:rsidR="009A5E0B">
        <w:fldChar w:fldCharType="end"/>
      </w:r>
      <w:hyperlink w:anchor="_Поиск_документов_в" w:history="1">
        <w:r w:rsidR="009A5E0B" w:rsidRPr="009A5E0B">
          <w:rPr>
            <w:rStyle w:val="a7"/>
          </w:rPr>
          <w:t>Поиск документов в архиве</w:t>
        </w:r>
      </w:hyperlink>
      <w:r w:rsidR="00BC08D0">
        <w:t>.</w:t>
      </w:r>
    </w:p>
    <w:p w:rsidR="009A5E0B" w:rsidRDefault="00BC08D0" w:rsidP="00143EFF">
      <w:r>
        <w:t>Для удобства документы, отобранные по одной теме, могут быть объединены в портфеле документов с помощью функции «</w:t>
      </w:r>
      <w:r w:rsidR="00915F0A">
        <w:t>Добавить выбранные документы в п</w:t>
      </w:r>
      <w:r>
        <w:t>ортфель»</w:t>
      </w:r>
      <w:r w:rsidR="00915F0A">
        <w:t>.</w:t>
      </w:r>
      <w:r w:rsidR="00B82843">
        <w:t xml:space="preserve"> </w:t>
      </w:r>
      <w:r w:rsidR="009A5E0B">
        <w:t>Далее выбираем курсором в списке портфель документов для сохранения и нажимаем кнопку</w:t>
      </w:r>
      <w:r w:rsidR="008B1F69">
        <w:t xml:space="preserve"> </w:t>
      </w:r>
      <w:r w:rsidR="009A5E0B">
        <w:t xml:space="preserve"> </w:t>
      </w:r>
      <w:r w:rsidR="009A5E0B">
        <w:rPr>
          <w:noProof/>
        </w:rPr>
        <w:drawing>
          <wp:inline distT="0" distB="0" distL="0" distR="0">
            <wp:extent cx="638175" cy="3905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0B">
        <w:t>.</w:t>
      </w:r>
    </w:p>
    <w:p w:rsidR="008615C9" w:rsidRDefault="008615C9" w:rsidP="008615C9">
      <w:pPr>
        <w:ind w:firstLine="0"/>
      </w:pPr>
      <w:r>
        <w:rPr>
          <w:noProof/>
        </w:rPr>
        <w:drawing>
          <wp:inline distT="0" distB="0" distL="0" distR="0" wp14:anchorId="19EC4534" wp14:editId="5D3859A7">
            <wp:extent cx="5940425" cy="41427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C9" w:rsidRDefault="008615C9" w:rsidP="008615C9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17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BC08D0">
        <w:rPr>
          <w:rFonts w:cs="Arial"/>
        </w:rPr>
        <w:t>Выбор</w:t>
      </w:r>
      <w:r>
        <w:rPr>
          <w:rFonts w:cs="Arial"/>
        </w:rPr>
        <w:t xml:space="preserve"> </w:t>
      </w:r>
      <w:r w:rsidR="00BC08D0">
        <w:rPr>
          <w:rFonts w:cs="Arial"/>
        </w:rPr>
        <w:t xml:space="preserve">портфеля документов для </w:t>
      </w:r>
      <w:r>
        <w:rPr>
          <w:rFonts w:cs="Arial"/>
        </w:rPr>
        <w:t>сохранения на диске</w:t>
      </w:r>
    </w:p>
    <w:p w:rsidR="00476E9D" w:rsidRDefault="00476E9D" w:rsidP="00476E9D">
      <w:r>
        <w:t xml:space="preserve">Если портфель документов не был создан ранее, его можно здесь же создать (кнопка </w:t>
      </w:r>
      <w:r w:rsidR="008B1F69">
        <w:t xml:space="preserve"> </w:t>
      </w:r>
      <w:r>
        <w:rPr>
          <w:noProof/>
        </w:rPr>
        <w:drawing>
          <wp:inline distT="0" distB="0" distL="0" distR="0" wp14:anchorId="5530D4D7" wp14:editId="4D621EEF">
            <wp:extent cx="1038225" cy="4667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476E9D" w:rsidRDefault="00476E9D" w:rsidP="00476E9D">
      <w:pPr>
        <w:ind w:firstLine="0"/>
      </w:pPr>
      <w:r>
        <w:rPr>
          <w:noProof/>
        </w:rPr>
        <w:lastRenderedPageBreak/>
        <w:drawing>
          <wp:inline distT="0" distB="0" distL="0" distR="0" wp14:anchorId="4849A711" wp14:editId="4C9B14C3">
            <wp:extent cx="560070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Default="00476E9D" w:rsidP="00476E9D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18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 w:rsidR="007B4EB1">
        <w:rPr>
          <w:rFonts w:cs="Arial"/>
        </w:rPr>
        <w:t>Создание портфеля</w:t>
      </w:r>
      <w:r>
        <w:rPr>
          <w:rFonts w:cs="Arial"/>
        </w:rPr>
        <w:t xml:space="preserve"> документов</w:t>
      </w:r>
    </w:p>
    <w:p w:rsidR="00476E9D" w:rsidRDefault="00476E9D" w:rsidP="00476E9D">
      <w:r>
        <w:t xml:space="preserve">Нажмите «Применить» и </w:t>
      </w:r>
      <w:r w:rsidR="00CB722D">
        <w:t xml:space="preserve">затем </w:t>
      </w:r>
      <w:r>
        <w:t>добавьте документы в портфель.</w:t>
      </w:r>
    </w:p>
    <w:p w:rsidR="00476E9D" w:rsidRDefault="00476E9D" w:rsidP="00476E9D">
      <w:pPr>
        <w:ind w:firstLine="0"/>
      </w:pPr>
      <w:r>
        <w:rPr>
          <w:noProof/>
        </w:rPr>
        <w:drawing>
          <wp:inline distT="0" distB="0" distL="0" distR="0" wp14:anchorId="747851A8" wp14:editId="46E18B8C">
            <wp:extent cx="5940425" cy="208851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Default="00476E9D" w:rsidP="00476E9D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19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 xml:space="preserve"> Список портфелей документов</w:t>
      </w:r>
    </w:p>
    <w:p w:rsidR="00476E9D" w:rsidRPr="00476E9D" w:rsidRDefault="00476E9D" w:rsidP="00476E9D">
      <w:r>
        <w:t>После этого нажмите кнопку</w:t>
      </w:r>
      <w:r w:rsidR="008B1F69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5B35AE4" wp14:editId="5CB2BF48">
            <wp:extent cx="1104900" cy="4953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0237A" w:rsidRDefault="0060237A" w:rsidP="0060237A">
      <w:pPr>
        <w:pStyle w:val="20"/>
      </w:pPr>
      <w:bookmarkStart w:id="15" w:name="_Поиск_документов_в"/>
      <w:bookmarkStart w:id="16" w:name="_Ref87617365"/>
      <w:bookmarkStart w:id="17" w:name="_Toc97387864"/>
      <w:bookmarkEnd w:id="15"/>
      <w:r>
        <w:t>П</w:t>
      </w:r>
      <w:r w:rsidR="009C7231">
        <w:t>оиск документов в архиве</w:t>
      </w:r>
      <w:bookmarkEnd w:id="16"/>
      <w:bookmarkEnd w:id="17"/>
    </w:p>
    <w:p w:rsidR="009C7231" w:rsidRDefault="009C7231" w:rsidP="009C7231">
      <w:r>
        <w:t>Поиск документов запускается из одноименного главного меню программы.</w:t>
      </w:r>
    </w:p>
    <w:p w:rsidR="009C7231" w:rsidRDefault="009C7231" w:rsidP="009C7231">
      <w:r>
        <w:t>О</w:t>
      </w:r>
      <w:r w:rsidR="00E904F0">
        <w:t>бласть экрана разделена на зоны. В верхн</w:t>
      </w:r>
      <w:r w:rsidR="00AB1076">
        <w:t>ей части экрана расположена зона</w:t>
      </w:r>
      <w:r w:rsidR="00E904F0">
        <w:t xml:space="preserve"> выбора </w:t>
      </w:r>
      <w:r w:rsidR="0091335B">
        <w:t xml:space="preserve">источника </w:t>
      </w:r>
      <w:r w:rsidR="00E904F0">
        <w:t>документов, в которой определяется область поиска документов:</w:t>
      </w:r>
    </w:p>
    <w:p w:rsidR="00E904F0" w:rsidRPr="00E904F0" w:rsidRDefault="000B6907" w:rsidP="00E904F0">
      <w:pPr>
        <w:pStyle w:val="a4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E904F0" w:rsidRPr="00E904F0">
        <w:rPr>
          <w:rFonts w:ascii="Arial" w:hAnsi="Arial" w:cs="Arial"/>
          <w:sz w:val="24"/>
          <w:szCs w:val="24"/>
        </w:rPr>
        <w:t>окумент</w:t>
      </w:r>
      <w:r>
        <w:rPr>
          <w:rFonts w:ascii="Arial" w:hAnsi="Arial" w:cs="Arial"/>
          <w:sz w:val="24"/>
          <w:szCs w:val="24"/>
        </w:rPr>
        <w:t>ы</w:t>
      </w:r>
      <w:r w:rsidR="00E904F0" w:rsidRPr="00E904F0">
        <w:rPr>
          <w:rFonts w:ascii="Arial" w:hAnsi="Arial" w:cs="Arial"/>
          <w:sz w:val="24"/>
          <w:szCs w:val="24"/>
        </w:rPr>
        <w:t xml:space="preserve"> Диадок;</w:t>
      </w:r>
    </w:p>
    <w:p w:rsidR="00E904F0" w:rsidRPr="00E904F0" w:rsidRDefault="000B6907" w:rsidP="00E904F0">
      <w:pPr>
        <w:pStyle w:val="a4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E904F0" w:rsidRPr="00E904F0">
        <w:rPr>
          <w:rFonts w:ascii="Arial" w:hAnsi="Arial" w:cs="Arial"/>
          <w:sz w:val="24"/>
          <w:szCs w:val="24"/>
        </w:rPr>
        <w:t>кан</w:t>
      </w:r>
      <w:r w:rsidR="00584AC2">
        <w:rPr>
          <w:rFonts w:ascii="Arial" w:hAnsi="Arial" w:cs="Arial"/>
          <w:sz w:val="24"/>
          <w:szCs w:val="24"/>
        </w:rPr>
        <w:t>-</w:t>
      </w:r>
      <w:r w:rsidR="00E904F0" w:rsidRPr="00E904F0">
        <w:rPr>
          <w:rFonts w:ascii="Arial" w:hAnsi="Arial" w:cs="Arial"/>
          <w:sz w:val="24"/>
          <w:szCs w:val="24"/>
        </w:rPr>
        <w:t>копии и документы.</w:t>
      </w:r>
    </w:p>
    <w:p w:rsidR="001F4954" w:rsidRPr="0091335B" w:rsidRDefault="001F4954" w:rsidP="001F4954">
      <w:pPr>
        <w:ind w:firstLine="0"/>
        <w:jc w:val="center"/>
        <w:rPr>
          <w:lang w:val="en-US"/>
        </w:rPr>
      </w:pPr>
    </w:p>
    <w:p w:rsidR="001F4954" w:rsidRDefault="00F51FB8" w:rsidP="001F4954">
      <w:pPr>
        <w:ind w:firstLine="0"/>
      </w:pPr>
      <w:r>
        <w:rPr>
          <w:noProof/>
        </w:rPr>
        <w:lastRenderedPageBreak/>
        <w:drawing>
          <wp:inline distT="0" distB="0" distL="0" distR="0">
            <wp:extent cx="592455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31" w:rsidRDefault="009C7231" w:rsidP="009C7231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20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Определение параметров поиска документов</w:t>
      </w:r>
    </w:p>
    <w:p w:rsidR="00E904F0" w:rsidRDefault="000B6907" w:rsidP="00E904F0">
      <w:r>
        <w:t>Если поиск осуществляется по всем документ</w:t>
      </w:r>
      <w:r w:rsidR="0091335B">
        <w:t>ам</w:t>
      </w:r>
      <w:r>
        <w:t xml:space="preserve">, то следует учитывать, что критерии поиска задаются для каждого </w:t>
      </w:r>
      <w:r w:rsidR="0091335B">
        <w:t>источника документов</w:t>
      </w:r>
      <w:r>
        <w:t xml:space="preserve"> отдельно, т.е. надо указать критерии поиска в закладках «Документы Диадок» и «Скан</w:t>
      </w:r>
      <w:r w:rsidR="00584AC2">
        <w:t>-</w:t>
      </w:r>
      <w:r>
        <w:t xml:space="preserve">копии и документы». Если по одному из </w:t>
      </w:r>
      <w:r w:rsidR="0091335B">
        <w:t>источников</w:t>
      </w:r>
      <w:r>
        <w:t xml:space="preserve"> документов критерии поиска не были определены, </w:t>
      </w:r>
      <w:r w:rsidR="00AB1076">
        <w:t xml:space="preserve">то </w:t>
      </w:r>
      <w:r>
        <w:t>по этому виду документов будут показаны все документы.</w:t>
      </w:r>
      <w:r w:rsidR="00EC2945">
        <w:t xml:space="preserve"> Рассмотрим критерии поиска документов</w:t>
      </w:r>
      <w:r w:rsidR="00CB722D">
        <w:t xml:space="preserve"> из разных источников</w:t>
      </w:r>
      <w:r w:rsidR="00EC2945">
        <w:t>.</w:t>
      </w:r>
    </w:p>
    <w:p w:rsidR="00EC2945" w:rsidRDefault="00EC2945" w:rsidP="00EC2945">
      <w:pPr>
        <w:pStyle w:val="30"/>
      </w:pPr>
      <w:bookmarkStart w:id="18" w:name="_Toc97387865"/>
      <w:r>
        <w:t>Закладка «Скан</w:t>
      </w:r>
      <w:r w:rsidR="00584AC2">
        <w:t>-</w:t>
      </w:r>
      <w:r>
        <w:t>копии и документы»</w:t>
      </w:r>
      <w:bookmarkEnd w:id="18"/>
    </w:p>
    <w:p w:rsidR="00EC2945" w:rsidRDefault="00EC2945" w:rsidP="00EC2945">
      <w:r>
        <w:t>В этой закладке определяются критерии поиска для документов, загруженных с диска.</w:t>
      </w:r>
    </w:p>
    <w:p w:rsidR="006852A5" w:rsidRDefault="0091335B" w:rsidP="00EC2945">
      <w:r>
        <w:t>Для поиска документов из этого источника критерии поиска зоны 2</w:t>
      </w:r>
      <w:r w:rsidR="0005218C">
        <w:t xml:space="preserve"> недоступны</w:t>
      </w:r>
    </w:p>
    <w:p w:rsidR="00D00363" w:rsidRDefault="00F51FB8" w:rsidP="0091335B">
      <w:pPr>
        <w:ind w:firstLine="0"/>
      </w:pPr>
      <w:r>
        <w:rPr>
          <w:noProof/>
        </w:rPr>
        <w:drawing>
          <wp:inline distT="0" distB="0" distL="0" distR="0" wp14:anchorId="5C80589D" wp14:editId="2CFCECCF">
            <wp:extent cx="5940425" cy="27622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63" w:rsidRDefault="00D00363" w:rsidP="00D00363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21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Область определения параметров поиска для документов, загруженных с диска</w:t>
      </w:r>
    </w:p>
    <w:p w:rsidR="00BB54BB" w:rsidRDefault="00BB54BB" w:rsidP="00BB54BB">
      <w:r>
        <w:lastRenderedPageBreak/>
        <w:t>Например, надо найти документ, текст которого содержит текст «Аренда техники».</w:t>
      </w:r>
    </w:p>
    <w:p w:rsidR="00BB54BB" w:rsidRDefault="00F51FB8" w:rsidP="00BB54BB">
      <w:pPr>
        <w:ind w:firstLine="0"/>
      </w:pPr>
      <w:r>
        <w:rPr>
          <w:noProof/>
        </w:rPr>
        <w:drawing>
          <wp:inline distT="0" distB="0" distL="0" distR="0" wp14:anchorId="4304A8E1" wp14:editId="3380BB0D">
            <wp:extent cx="5940425" cy="28581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BB" w:rsidRDefault="00BB54BB" w:rsidP="00BB54BB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22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Результат поиска документов по заданным параметрам</w:t>
      </w:r>
    </w:p>
    <w:p w:rsidR="00BB54BB" w:rsidRDefault="00BB54BB" w:rsidP="00F83D5C">
      <w:r>
        <w:t>В области отображения результатов поиска видим, что найден один документ. Можно его просмотреть по двойному клику левой кнопкой «мыши».</w:t>
      </w:r>
      <w:r w:rsidR="008B6E61">
        <w:t xml:space="preserve"> Если удалось извлечь текстовое содержимое документа, в последнем столбце таблицы будет стоять символ </w:t>
      </w:r>
      <w:r w:rsidR="008B6E61">
        <w:rPr>
          <w:rFonts w:cs="Arial"/>
        </w:rPr>
        <w:t>√</w:t>
      </w:r>
      <w:r w:rsidR="008B6E61">
        <w:t>.</w:t>
      </w:r>
      <w:r w:rsidR="00384193">
        <w:t xml:space="preserve"> </w:t>
      </w:r>
      <w:r w:rsidR="00F83D5C">
        <w:t>В этом случае м</w:t>
      </w:r>
      <w:r w:rsidR="00384193">
        <w:t>ожно посмотреть текстовое содержимое</w:t>
      </w:r>
      <w:r w:rsidR="00F83D5C">
        <w:t xml:space="preserve"> файла</w:t>
      </w:r>
      <w:r w:rsidR="00384193">
        <w:t>.</w:t>
      </w:r>
    </w:p>
    <w:p w:rsidR="00B82843" w:rsidRPr="00B82843" w:rsidRDefault="009C1379" w:rsidP="00B82843">
      <w:r>
        <w:t xml:space="preserve">По </w:t>
      </w:r>
      <w:r w:rsidR="00153130">
        <w:t xml:space="preserve">клику </w:t>
      </w:r>
      <w:r>
        <w:t xml:space="preserve">правой кнопкой «мыши» </w:t>
      </w:r>
      <w:r w:rsidR="00153130">
        <w:t>на найденном документе вызывается контекстное меню, по которому документ можно добавить в портфель документов</w:t>
      </w:r>
      <w:r>
        <w:t xml:space="preserve"> или удалить из архива</w:t>
      </w:r>
      <w:r w:rsidR="00153130">
        <w:t xml:space="preserve">. </w:t>
      </w:r>
    </w:p>
    <w:p w:rsidR="006D6768" w:rsidRDefault="006D6768" w:rsidP="006D6768">
      <w:pPr>
        <w:pStyle w:val="30"/>
      </w:pPr>
      <w:bookmarkStart w:id="19" w:name="_Toc97387866"/>
      <w:r>
        <w:t>Закладка «Документы Диадок»</w:t>
      </w:r>
      <w:bookmarkEnd w:id="19"/>
    </w:p>
    <w:p w:rsidR="00C16C6F" w:rsidRDefault="00C16C6F" w:rsidP="006D6768">
      <w:r>
        <w:t>Поиск документов Диадок выполняется с расширенным набором параметров поиска. Так</w:t>
      </w:r>
      <w:r w:rsidR="00AB1076">
        <w:t>,</w:t>
      </w:r>
      <w:r>
        <w:t xml:space="preserve"> можно определить </w:t>
      </w:r>
      <w:r w:rsidR="003254FD">
        <w:t>организацию, выбрать ее контрагента</w:t>
      </w:r>
      <w:r>
        <w:t>, по которому выполняется поиск, задать тип документа, дату и номер документа и т.д. Найденные документы отображаются в области результата поиска.</w:t>
      </w:r>
      <w:r w:rsidR="00964004">
        <w:t xml:space="preserve"> Для удобства выбора контрагента (актуально при большом числе контрагентов или организаций в архиве) поиск выполняется по фрагменту наименования контрагента. Например, надо найти документы контрагента, в наиме</w:t>
      </w:r>
      <w:r w:rsidR="001A43D2">
        <w:t>нование которого входит текст «строй</w:t>
      </w:r>
      <w:r w:rsidR="00964004">
        <w:t>».</w:t>
      </w:r>
    </w:p>
    <w:p w:rsidR="00964004" w:rsidRDefault="001A43D2" w:rsidP="0096400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01C886D" wp14:editId="5A284E06">
            <wp:extent cx="5940425" cy="26111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4" w:rsidRDefault="00964004" w:rsidP="00964004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23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Поиск документов контрагента</w:t>
      </w:r>
    </w:p>
    <w:p w:rsidR="00EC0764" w:rsidRPr="00964004" w:rsidRDefault="00EC0764" w:rsidP="00964004">
      <w:r>
        <w:t>Выбираем нужного контрагента</w:t>
      </w:r>
      <w:r w:rsidRPr="00EC0764">
        <w:t xml:space="preserve"> </w:t>
      </w:r>
      <w:r>
        <w:t>и получаем список его документов.</w:t>
      </w:r>
    </w:p>
    <w:p w:rsidR="006D6768" w:rsidRDefault="001A43D2" w:rsidP="00C16C6F">
      <w:pPr>
        <w:ind w:firstLine="0"/>
        <w:jc w:val="center"/>
      </w:pPr>
      <w:r>
        <w:rPr>
          <w:noProof/>
        </w:rPr>
        <w:drawing>
          <wp:inline distT="0" distB="0" distL="0" distR="0" wp14:anchorId="16282860" wp14:editId="762A745A">
            <wp:extent cx="5940425" cy="30397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6F" w:rsidRDefault="00C16C6F" w:rsidP="00C16C6F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24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 w:rsidR="009E2495">
        <w:rPr>
          <w:rFonts w:cs="Arial"/>
        </w:rPr>
        <w:t>Результат поиска документов Диадок</w:t>
      </w:r>
    </w:p>
    <w:p w:rsidR="006D6768" w:rsidRDefault="00C16C6F" w:rsidP="006D6768">
      <w:pPr>
        <w:ind w:firstLine="0"/>
      </w:pPr>
      <w:r>
        <w:t xml:space="preserve">По каждому найденному документу можно посмотреть </w:t>
      </w:r>
      <w:r w:rsidR="009E2495">
        <w:t>список файлов документооборота п</w:t>
      </w:r>
      <w:r>
        <w:t>о клавише «Показать список файлов документа»</w:t>
      </w:r>
      <w:r w:rsidR="009E2495">
        <w:t>. По двойному клику клавишей «мыши» на документе из списка найденных можно просмотреть сведения о документе</w:t>
      </w:r>
      <w:r w:rsidR="00CA5BBC">
        <w:t>, посмотреть текстовое содержимое файла (при наличии маркера) и проверить его электронную подпись</w:t>
      </w:r>
      <w:r w:rsidR="009E2495">
        <w:t>.</w:t>
      </w:r>
    </w:p>
    <w:p w:rsidR="00CA5BBC" w:rsidRDefault="001A43D2" w:rsidP="00CA5BBC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166FEC8" wp14:editId="5E25A92B">
            <wp:extent cx="5940425" cy="32785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BC" w:rsidRDefault="00CA5BBC" w:rsidP="00CA5BBC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25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Сведения о документе Диадок и файлах его документооборота</w:t>
      </w:r>
    </w:p>
    <w:p w:rsidR="006D6768" w:rsidRDefault="007A3FC6" w:rsidP="007A3FC6">
      <w:pPr>
        <w:pStyle w:val="20"/>
      </w:pPr>
      <w:bookmarkStart w:id="20" w:name="_Toc97387867"/>
      <w:r>
        <w:t>Отправка документов через Диадок</w:t>
      </w:r>
      <w:bookmarkEnd w:id="20"/>
    </w:p>
    <w:p w:rsidR="007A3FC6" w:rsidRDefault="007A3FC6" w:rsidP="007A3FC6">
      <w:pPr>
        <w:rPr>
          <w:rFonts w:cs="Arial"/>
        </w:rPr>
      </w:pPr>
      <w:r>
        <w:t xml:space="preserve">Программа </w:t>
      </w:r>
      <w:r>
        <w:rPr>
          <w:rFonts w:cs="Arial"/>
        </w:rPr>
        <w:t>«Баланс-2: Клиент ЭДО» позволяет отправлять документы через систему Диадок. Чтобы выполнить отправку документов надо воспользоваться меню «Документы из Диадок – Отправить через Диадок».</w:t>
      </w:r>
    </w:p>
    <w:p w:rsidR="007A3FC6" w:rsidRDefault="001A43D2" w:rsidP="007A3FC6">
      <w:pPr>
        <w:jc w:val="center"/>
      </w:pPr>
      <w:r>
        <w:rPr>
          <w:noProof/>
        </w:rPr>
        <w:drawing>
          <wp:inline distT="0" distB="0" distL="0" distR="0">
            <wp:extent cx="3619500" cy="2076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C6" w:rsidRDefault="007A3FC6" w:rsidP="007A3FC6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26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Вызов процедуры отправки документов</w:t>
      </w:r>
    </w:p>
    <w:p w:rsidR="007A3FC6" w:rsidRDefault="007A3FC6" w:rsidP="007A3FC6">
      <w:r>
        <w:t xml:space="preserve">В открывшемся окне необходимо </w:t>
      </w:r>
      <w:r w:rsidR="009873C7">
        <w:t>подключиться</w:t>
      </w:r>
      <w:r>
        <w:t xml:space="preserve"> </w:t>
      </w:r>
      <w:r w:rsidR="009873C7">
        <w:t>к</w:t>
      </w:r>
      <w:r>
        <w:t xml:space="preserve"> системе Диадок, если автори</w:t>
      </w:r>
      <w:r w:rsidR="009873C7">
        <w:t>з</w:t>
      </w:r>
      <w:r>
        <w:t>ация</w:t>
      </w:r>
      <w:r w:rsidR="009873C7">
        <w:t xml:space="preserve"> не была выполнена ранее, затем </w:t>
      </w:r>
      <w:r>
        <w:t>выбр</w:t>
      </w:r>
      <w:r w:rsidR="009873C7">
        <w:t>ать</w:t>
      </w:r>
      <w:r>
        <w:t xml:space="preserve"> отправителя</w:t>
      </w:r>
      <w:r w:rsidR="009873C7">
        <w:t>.</w:t>
      </w:r>
    </w:p>
    <w:p w:rsidR="007A3FC6" w:rsidRDefault="00E6045F" w:rsidP="007A3FC6">
      <w:pPr>
        <w:ind w:firstLine="0"/>
      </w:pPr>
      <w:r>
        <w:rPr>
          <w:noProof/>
        </w:rPr>
        <w:lastRenderedPageBreak/>
        <w:drawing>
          <wp:inline distT="0" distB="0" distL="0" distR="0" wp14:anchorId="182C93EF" wp14:editId="51FD7C49">
            <wp:extent cx="5940425" cy="29127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C7" w:rsidRDefault="009873C7" w:rsidP="009873C7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27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Подключение к системе Диадок и выбор отправителя</w:t>
      </w:r>
    </w:p>
    <w:p w:rsidR="009873C7" w:rsidRDefault="009873C7" w:rsidP="009873C7">
      <w:r>
        <w:t>В новом окне определить местоположение файлов, определить получателей, если они не были определены автоматически и нажать клавишу «Отправить».</w:t>
      </w:r>
    </w:p>
    <w:p w:rsidR="009873C7" w:rsidRDefault="008B4534" w:rsidP="00520A03">
      <w:pPr>
        <w:ind w:firstLine="0"/>
        <w:jc w:val="center"/>
      </w:pPr>
      <w:r>
        <w:rPr>
          <w:noProof/>
        </w:rPr>
        <w:t xml:space="preserve"> </w:t>
      </w:r>
      <w:r w:rsidR="00520A03">
        <w:rPr>
          <w:noProof/>
        </w:rPr>
        <w:drawing>
          <wp:inline distT="0" distB="0" distL="0" distR="0" wp14:anchorId="4AF23C34" wp14:editId="1F3C9EB8">
            <wp:extent cx="5940425" cy="282511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Default="00520A03" w:rsidP="00520A03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28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Подготовка документов к отправке</w:t>
      </w:r>
    </w:p>
    <w:p w:rsidR="00764DDE" w:rsidRDefault="0090216A" w:rsidP="00764DDE">
      <w:pPr>
        <w:pStyle w:val="20"/>
      </w:pPr>
      <w:bookmarkStart w:id="21" w:name="_Toc97387868"/>
      <w:r>
        <w:t>Просмотр и обработка входящих счетов-фактур</w:t>
      </w:r>
      <w:bookmarkEnd w:id="21"/>
    </w:p>
    <w:p w:rsidR="0090216A" w:rsidRDefault="0090216A" w:rsidP="0090216A">
      <w:pPr>
        <w:rPr>
          <w:rFonts w:cs="Arial"/>
          <w:color w:val="404040"/>
        </w:rPr>
      </w:pPr>
      <w:r>
        <w:rPr>
          <w:rFonts w:cs="Arial"/>
          <w:color w:val="404040"/>
        </w:rPr>
        <w:t xml:space="preserve">Если среди загруженных из Диадок </w:t>
      </w:r>
      <w:r w:rsidR="0081288D">
        <w:rPr>
          <w:rFonts w:cs="Arial"/>
          <w:color w:val="404040"/>
        </w:rPr>
        <w:t xml:space="preserve">входящих </w:t>
      </w:r>
      <w:r>
        <w:rPr>
          <w:rFonts w:cs="Arial"/>
          <w:color w:val="404040"/>
        </w:rPr>
        <w:t>документов есть УПД с функцией «СЧФ»</w:t>
      </w:r>
      <w:r w:rsidR="0081288D">
        <w:rPr>
          <w:rFonts w:cs="Arial"/>
          <w:color w:val="404040"/>
        </w:rPr>
        <w:t xml:space="preserve"> и ожидающие уведомления о получении или об уточнении</w:t>
      </w:r>
      <w:r>
        <w:rPr>
          <w:rFonts w:cs="Arial"/>
          <w:color w:val="404040"/>
        </w:rPr>
        <w:t>, то такие документы можно просмотреть</w:t>
      </w:r>
      <w:r w:rsidR="0081288D">
        <w:rPr>
          <w:rFonts w:cs="Arial"/>
          <w:color w:val="404040"/>
        </w:rPr>
        <w:t xml:space="preserve"> и обработать</w:t>
      </w:r>
      <w:r w:rsidR="00D12318">
        <w:rPr>
          <w:rFonts w:cs="Arial"/>
          <w:color w:val="404040"/>
        </w:rPr>
        <w:t>,</w:t>
      </w:r>
      <w:r>
        <w:rPr>
          <w:rFonts w:cs="Arial"/>
          <w:color w:val="404040"/>
        </w:rPr>
        <w:t xml:space="preserve"> используя меню «Документы из Диадок – Действия с документами Диадок».</w:t>
      </w:r>
    </w:p>
    <w:p w:rsidR="0090216A" w:rsidRDefault="0090216A" w:rsidP="007C410A">
      <w:pPr>
        <w:jc w:val="center"/>
        <w:rPr>
          <w:rFonts w:cs="Arial"/>
          <w:color w:val="404040"/>
        </w:rPr>
      </w:pPr>
      <w:r>
        <w:rPr>
          <w:rFonts w:cs="Arial"/>
          <w:noProof/>
          <w:color w:val="404040"/>
        </w:rPr>
        <w:lastRenderedPageBreak/>
        <w:drawing>
          <wp:inline distT="0" distB="0" distL="0" distR="0">
            <wp:extent cx="3781425" cy="1704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0A" w:rsidRDefault="007C410A" w:rsidP="007C410A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29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 xml:space="preserve"> Вызов просмотра полученных счетов-фактур</w:t>
      </w:r>
    </w:p>
    <w:p w:rsidR="007A5967" w:rsidRDefault="007C410A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Выводится список счетов-фактур, которые следует просмотреть и выбрать необходимое действие. При выборе «Извещения о получении УПД (СЧФ)» отправителю УПД посылается извещение о получении и документообо</w:t>
      </w:r>
      <w:r w:rsidR="00C87FAC">
        <w:rPr>
          <w:rFonts w:cs="Arial"/>
          <w:color w:val="404040"/>
        </w:rPr>
        <w:t>рот завершается.</w:t>
      </w:r>
      <w:r w:rsidR="007A5967">
        <w:rPr>
          <w:rFonts w:cs="Arial"/>
          <w:noProof/>
          <w:color w:val="404040"/>
        </w:rPr>
        <w:drawing>
          <wp:inline distT="0" distB="0" distL="0" distR="0">
            <wp:extent cx="5934075" cy="1552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F2" w:rsidRDefault="00E667F2" w:rsidP="00E667F2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30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 xml:space="preserve"> Выбор действия</w:t>
      </w:r>
    </w:p>
    <w:p w:rsidR="0081288D" w:rsidRDefault="0081288D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Если было</w:t>
      </w:r>
      <w:r w:rsidR="00C87FAC">
        <w:rPr>
          <w:rFonts w:cs="Arial"/>
          <w:color w:val="404040"/>
        </w:rPr>
        <w:t xml:space="preserve"> выб</w:t>
      </w:r>
      <w:r>
        <w:rPr>
          <w:rFonts w:cs="Arial"/>
          <w:color w:val="404040"/>
        </w:rPr>
        <w:t>рано</w:t>
      </w:r>
      <w:r w:rsidR="00C87FAC">
        <w:rPr>
          <w:rFonts w:cs="Arial"/>
          <w:color w:val="404040"/>
        </w:rPr>
        <w:t xml:space="preserve"> «Уведомление об уточнении УПД (СЧФ)»</w:t>
      </w:r>
      <w:r>
        <w:rPr>
          <w:rFonts w:cs="Arial"/>
          <w:color w:val="404040"/>
        </w:rPr>
        <w:t>, то</w:t>
      </w:r>
      <w:r w:rsidR="00C87FAC">
        <w:rPr>
          <w:rFonts w:cs="Arial"/>
          <w:color w:val="404040"/>
        </w:rPr>
        <w:t xml:space="preserve"> в колонке «Причина корректировки» </w:t>
      </w:r>
      <w:r>
        <w:rPr>
          <w:rFonts w:cs="Arial"/>
          <w:color w:val="404040"/>
        </w:rPr>
        <w:t xml:space="preserve">следует </w:t>
      </w:r>
      <w:r w:rsidR="00C87FAC">
        <w:rPr>
          <w:rFonts w:cs="Arial"/>
          <w:color w:val="404040"/>
        </w:rPr>
        <w:t xml:space="preserve">указать причину. </w:t>
      </w:r>
    </w:p>
    <w:p w:rsidR="00D46236" w:rsidRDefault="00C87FAC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После выбора действия следует проставить √ в крайней левой колонке и выбрать из выпадающего списка «Обработать выбранные».</w:t>
      </w:r>
      <w:r w:rsidR="0081288D">
        <w:rPr>
          <w:rFonts w:cs="Arial"/>
          <w:color w:val="404040"/>
        </w:rPr>
        <w:t xml:space="preserve"> После успешного завершения обработки, документы с изменившимся статусом в этом</w:t>
      </w:r>
      <w:r w:rsidR="00D46236">
        <w:rPr>
          <w:rFonts w:cs="Arial"/>
          <w:color w:val="404040"/>
        </w:rPr>
        <w:t xml:space="preserve"> окне</w:t>
      </w:r>
      <w:r w:rsidR="0081288D">
        <w:rPr>
          <w:rFonts w:cs="Arial"/>
          <w:color w:val="404040"/>
        </w:rPr>
        <w:t xml:space="preserve"> больше не будут показаны</w:t>
      </w:r>
      <w:r w:rsidR="00D46236">
        <w:rPr>
          <w:rFonts w:cs="Arial"/>
          <w:color w:val="404040"/>
        </w:rPr>
        <w:t xml:space="preserve">. </w:t>
      </w:r>
    </w:p>
    <w:p w:rsidR="00C87FAC" w:rsidRDefault="00D46236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Посмотреть эти документы можно в списке</w:t>
      </w:r>
      <w:r w:rsidR="00C87FAC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последних загруженных документов на главном экране программы. С</w:t>
      </w:r>
      <w:r w:rsidR="00C87FAC">
        <w:t>татус</w:t>
      </w:r>
      <w:r>
        <w:t xml:space="preserve"> документа, на который затребовано уточнение, </w:t>
      </w:r>
      <w:r w:rsidR="00C87FAC">
        <w:t>будет «Ожидается уточнение. Требуется подписать извещение».</w:t>
      </w:r>
    </w:p>
    <w:p w:rsidR="008B4534" w:rsidRDefault="00C87FAC" w:rsidP="00C87FAC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436724A0" wp14:editId="66F4E3C4">
            <wp:extent cx="5940425" cy="32785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CD" w:rsidRDefault="007526CD" w:rsidP="007526CD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1403D">
        <w:rPr>
          <w:rFonts w:cs="Arial"/>
          <w:noProof/>
        </w:rPr>
        <w:t>31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 xml:space="preserve"> Документ, ожидающий уточнения</w:t>
      </w:r>
    </w:p>
    <w:p w:rsidR="007526CD" w:rsidRPr="00C87FAC" w:rsidRDefault="00DD3B45" w:rsidP="007526CD">
      <w:r w:rsidRPr="00DD3B45">
        <w:rPr>
          <w:b/>
          <w:i/>
        </w:rPr>
        <w:t>Внимание!</w:t>
      </w:r>
      <w:r w:rsidR="00D46236">
        <w:t xml:space="preserve"> В данном режиме доступны </w:t>
      </w:r>
      <w:r w:rsidR="00FE18AA">
        <w:t>для обработки документы из ящиков Диадок</w:t>
      </w:r>
      <w:r w:rsidR="00D12318">
        <w:t>,</w:t>
      </w:r>
      <w:r w:rsidR="00FE18AA">
        <w:t xml:space="preserve"> связанных с текущим подключением с Диадок. Для обработки документов из других доступных ящиков следует установить соответствующее соединение с Диадок.</w:t>
      </w:r>
    </w:p>
    <w:sectPr w:rsidR="007526CD" w:rsidRPr="00C87FAC" w:rsidSect="00ED16F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C10" w:rsidRDefault="007E5C10" w:rsidP="00ED16FA">
      <w:pPr>
        <w:spacing w:line="240" w:lineRule="auto"/>
      </w:pPr>
      <w:r>
        <w:separator/>
      </w:r>
    </w:p>
  </w:endnote>
  <w:endnote w:type="continuationSeparator" w:id="0">
    <w:p w:rsidR="007E5C10" w:rsidRDefault="007E5C10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1192647"/>
      <w:docPartObj>
        <w:docPartGallery w:val="Page Numbers (Bottom of Page)"/>
        <w:docPartUnique/>
      </w:docPartObj>
    </w:sdtPr>
    <w:sdtEndPr/>
    <w:sdtContent>
      <w:p w:rsidR="009E33AA" w:rsidRDefault="009E33AA" w:rsidP="0094168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778">
          <w:rPr>
            <w:noProof/>
          </w:rPr>
          <w:t>12</w:t>
        </w:r>
        <w:r>
          <w:fldChar w:fldCharType="end"/>
        </w:r>
      </w:p>
    </w:sdtContent>
  </w:sdt>
  <w:p w:rsidR="009E33AA" w:rsidRDefault="009E33A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C10" w:rsidRDefault="007E5C10" w:rsidP="00ED16FA">
      <w:pPr>
        <w:spacing w:line="240" w:lineRule="auto"/>
      </w:pPr>
      <w:r>
        <w:separator/>
      </w:r>
    </w:p>
  </w:footnote>
  <w:footnote w:type="continuationSeparator" w:id="0">
    <w:p w:rsidR="007E5C10" w:rsidRDefault="007E5C10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text1" w:themeTint="80"/>
        <w:sz w:val="22"/>
        <w:szCs w:val="22"/>
      </w:rPr>
      <w:alias w:val="Название"/>
      <w:tag w:val=""/>
      <w:id w:val="-1569800608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E33AA" w:rsidRPr="00A86586" w:rsidRDefault="009E33AA" w:rsidP="00455151">
        <w:pPr>
          <w:pStyle w:val="ac"/>
          <w:tabs>
            <w:tab w:val="clear" w:pos="4677"/>
            <w:tab w:val="clear" w:pos="9355"/>
          </w:tabs>
          <w:ind w:firstLine="0"/>
          <w:jc w:val="left"/>
          <w:rPr>
            <w:color w:val="7F7F7F" w:themeColor="text1" w:themeTint="80"/>
            <w:sz w:val="22"/>
            <w:szCs w:val="22"/>
          </w:rPr>
        </w:pPr>
        <w:r>
          <w:rPr>
            <w:color w:val="7F7F7F" w:themeColor="text1" w:themeTint="80"/>
            <w:sz w:val="22"/>
            <w:szCs w:val="22"/>
          </w:rPr>
          <w:t>Описание работы с программой «Баланс-2: Клиент ЭДО»</w:t>
        </w:r>
      </w:p>
    </w:sdtContent>
  </w:sdt>
  <w:p w:rsidR="009E33AA" w:rsidRDefault="009E33A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F82"/>
    <w:multiLevelType w:val="multilevel"/>
    <w:tmpl w:val="5B80B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33A88"/>
    <w:multiLevelType w:val="hybridMultilevel"/>
    <w:tmpl w:val="5396FE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73067D4"/>
    <w:multiLevelType w:val="hybridMultilevel"/>
    <w:tmpl w:val="20F815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E827D1"/>
    <w:multiLevelType w:val="hybridMultilevel"/>
    <w:tmpl w:val="5D225B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BCC385D"/>
    <w:multiLevelType w:val="hybridMultilevel"/>
    <w:tmpl w:val="4CB676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E02D41"/>
    <w:multiLevelType w:val="hybridMultilevel"/>
    <w:tmpl w:val="908A83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B17875"/>
    <w:multiLevelType w:val="hybridMultilevel"/>
    <w:tmpl w:val="E4BE0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E917DA"/>
    <w:multiLevelType w:val="hybridMultilevel"/>
    <w:tmpl w:val="8B5CBF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4D73EAD"/>
    <w:multiLevelType w:val="hybridMultilevel"/>
    <w:tmpl w:val="5CE419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DA7380"/>
    <w:multiLevelType w:val="hybridMultilevel"/>
    <w:tmpl w:val="A2C4D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69D3BB6"/>
    <w:multiLevelType w:val="hybridMultilevel"/>
    <w:tmpl w:val="102A9C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464148"/>
    <w:multiLevelType w:val="multilevel"/>
    <w:tmpl w:val="43B86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1A51CB"/>
    <w:multiLevelType w:val="hybridMultilevel"/>
    <w:tmpl w:val="3D8A49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2217F47"/>
    <w:multiLevelType w:val="hybridMultilevel"/>
    <w:tmpl w:val="140C7EB6"/>
    <w:lvl w:ilvl="0" w:tplc="0419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14">
    <w:nsid w:val="228E4963"/>
    <w:multiLevelType w:val="hybridMultilevel"/>
    <w:tmpl w:val="41469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8779C5"/>
    <w:multiLevelType w:val="hybridMultilevel"/>
    <w:tmpl w:val="8A7AF1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6607126"/>
    <w:multiLevelType w:val="hybridMultilevel"/>
    <w:tmpl w:val="03D08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A525653"/>
    <w:multiLevelType w:val="hybridMultilevel"/>
    <w:tmpl w:val="DB1C4F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B0C248C"/>
    <w:multiLevelType w:val="hybridMultilevel"/>
    <w:tmpl w:val="72FC9B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D926703"/>
    <w:multiLevelType w:val="hybridMultilevel"/>
    <w:tmpl w:val="6678A9C2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0">
    <w:nsid w:val="34B426D8"/>
    <w:multiLevelType w:val="hybridMultilevel"/>
    <w:tmpl w:val="C92C4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5EC684E"/>
    <w:multiLevelType w:val="hybridMultilevel"/>
    <w:tmpl w:val="A6EE8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8096727"/>
    <w:multiLevelType w:val="hybridMultilevel"/>
    <w:tmpl w:val="9EAEF3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>
    <w:nsid w:val="3A017B8E"/>
    <w:multiLevelType w:val="hybridMultilevel"/>
    <w:tmpl w:val="9EFEF93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3A6F7807"/>
    <w:multiLevelType w:val="hybridMultilevel"/>
    <w:tmpl w:val="081A0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3FD87EA8"/>
    <w:multiLevelType w:val="hybridMultilevel"/>
    <w:tmpl w:val="6C9AD8E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1786C15"/>
    <w:multiLevelType w:val="hybridMultilevel"/>
    <w:tmpl w:val="261687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4A22EC1"/>
    <w:multiLevelType w:val="hybridMultilevel"/>
    <w:tmpl w:val="C4A8F9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6003C8E"/>
    <w:multiLevelType w:val="multilevel"/>
    <w:tmpl w:val="939C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6223BDA"/>
    <w:multiLevelType w:val="hybridMultilevel"/>
    <w:tmpl w:val="BC941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32">
    <w:nsid w:val="58963E3C"/>
    <w:multiLevelType w:val="hybridMultilevel"/>
    <w:tmpl w:val="96DE71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CA03E8C"/>
    <w:multiLevelType w:val="hybridMultilevel"/>
    <w:tmpl w:val="7A1E67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CCD7CF8"/>
    <w:multiLevelType w:val="hybridMultilevel"/>
    <w:tmpl w:val="23C002F6"/>
    <w:lvl w:ilvl="0" w:tplc="902A3D1A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5">
    <w:nsid w:val="5FCE1E0F"/>
    <w:multiLevelType w:val="multilevel"/>
    <w:tmpl w:val="B868E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3E53D5"/>
    <w:multiLevelType w:val="hybridMultilevel"/>
    <w:tmpl w:val="AB8C92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39C3185"/>
    <w:multiLevelType w:val="hybridMultilevel"/>
    <w:tmpl w:val="12686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9495057"/>
    <w:multiLevelType w:val="hybridMultilevel"/>
    <w:tmpl w:val="E4E256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BBF5BAA"/>
    <w:multiLevelType w:val="hybridMultilevel"/>
    <w:tmpl w:val="892E3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41471F"/>
    <w:multiLevelType w:val="multilevel"/>
    <w:tmpl w:val="A6FA629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1">
    <w:nsid w:val="73D46FD1"/>
    <w:multiLevelType w:val="hybridMultilevel"/>
    <w:tmpl w:val="0E2AC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ED034EE"/>
    <w:multiLevelType w:val="hybridMultilevel"/>
    <w:tmpl w:val="D4D21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3"/>
  </w:num>
  <w:num w:numId="3">
    <w:abstractNumId w:val="4"/>
  </w:num>
  <w:num w:numId="4">
    <w:abstractNumId w:val="34"/>
  </w:num>
  <w:num w:numId="5">
    <w:abstractNumId w:val="30"/>
  </w:num>
  <w:num w:numId="6">
    <w:abstractNumId w:val="6"/>
  </w:num>
  <w:num w:numId="7">
    <w:abstractNumId w:val="42"/>
  </w:num>
  <w:num w:numId="8">
    <w:abstractNumId w:val="24"/>
  </w:num>
  <w:num w:numId="9">
    <w:abstractNumId w:val="41"/>
  </w:num>
  <w:num w:numId="10">
    <w:abstractNumId w:val="25"/>
  </w:num>
  <w:num w:numId="11">
    <w:abstractNumId w:val="31"/>
  </w:num>
  <w:num w:numId="12">
    <w:abstractNumId w:val="22"/>
  </w:num>
  <w:num w:numId="13">
    <w:abstractNumId w:val="13"/>
  </w:num>
  <w:num w:numId="14">
    <w:abstractNumId w:val="38"/>
  </w:num>
  <w:num w:numId="15">
    <w:abstractNumId w:val="1"/>
  </w:num>
  <w:num w:numId="16">
    <w:abstractNumId w:val="19"/>
  </w:num>
  <w:num w:numId="17">
    <w:abstractNumId w:val="27"/>
  </w:num>
  <w:num w:numId="18">
    <w:abstractNumId w:val="5"/>
  </w:num>
  <w:num w:numId="19">
    <w:abstractNumId w:val="12"/>
  </w:num>
  <w:num w:numId="20">
    <w:abstractNumId w:val="11"/>
  </w:num>
  <w:num w:numId="21">
    <w:abstractNumId w:val="0"/>
  </w:num>
  <w:num w:numId="22">
    <w:abstractNumId w:val="39"/>
  </w:num>
  <w:num w:numId="23">
    <w:abstractNumId w:val="36"/>
  </w:num>
  <w:num w:numId="24">
    <w:abstractNumId w:val="28"/>
  </w:num>
  <w:num w:numId="25">
    <w:abstractNumId w:val="8"/>
  </w:num>
  <w:num w:numId="26">
    <w:abstractNumId w:val="32"/>
  </w:num>
  <w:num w:numId="27">
    <w:abstractNumId w:val="21"/>
  </w:num>
  <w:num w:numId="28">
    <w:abstractNumId w:val="2"/>
  </w:num>
  <w:num w:numId="29">
    <w:abstractNumId w:val="17"/>
  </w:num>
  <w:num w:numId="30">
    <w:abstractNumId w:val="14"/>
  </w:num>
  <w:num w:numId="31">
    <w:abstractNumId w:val="18"/>
  </w:num>
  <w:num w:numId="32">
    <w:abstractNumId w:val="7"/>
  </w:num>
  <w:num w:numId="33">
    <w:abstractNumId w:val="16"/>
  </w:num>
  <w:num w:numId="34">
    <w:abstractNumId w:val="15"/>
  </w:num>
  <w:num w:numId="35">
    <w:abstractNumId w:val="3"/>
  </w:num>
  <w:num w:numId="36">
    <w:abstractNumId w:val="29"/>
  </w:num>
  <w:num w:numId="37">
    <w:abstractNumId w:val="23"/>
  </w:num>
  <w:num w:numId="38">
    <w:abstractNumId w:val="37"/>
  </w:num>
  <w:num w:numId="39">
    <w:abstractNumId w:val="26"/>
  </w:num>
  <w:num w:numId="40">
    <w:abstractNumId w:val="10"/>
  </w:num>
  <w:num w:numId="41">
    <w:abstractNumId w:val="20"/>
  </w:num>
  <w:num w:numId="42">
    <w:abstractNumId w:val="9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21"/>
    <w:rsid w:val="00001B45"/>
    <w:rsid w:val="00002FF7"/>
    <w:rsid w:val="00005481"/>
    <w:rsid w:val="00013BDC"/>
    <w:rsid w:val="0002088E"/>
    <w:rsid w:val="00023F17"/>
    <w:rsid w:val="0002689E"/>
    <w:rsid w:val="00031D79"/>
    <w:rsid w:val="00032CD3"/>
    <w:rsid w:val="000409EC"/>
    <w:rsid w:val="000433A8"/>
    <w:rsid w:val="0004388E"/>
    <w:rsid w:val="000460F5"/>
    <w:rsid w:val="000473AC"/>
    <w:rsid w:val="000515B6"/>
    <w:rsid w:val="0005218C"/>
    <w:rsid w:val="00052E4C"/>
    <w:rsid w:val="00053568"/>
    <w:rsid w:val="00055AD3"/>
    <w:rsid w:val="00061261"/>
    <w:rsid w:val="00062C37"/>
    <w:rsid w:val="00063A83"/>
    <w:rsid w:val="00064530"/>
    <w:rsid w:val="0006649C"/>
    <w:rsid w:val="00077C2D"/>
    <w:rsid w:val="0009097C"/>
    <w:rsid w:val="00093759"/>
    <w:rsid w:val="00097C61"/>
    <w:rsid w:val="000A035A"/>
    <w:rsid w:val="000A1944"/>
    <w:rsid w:val="000A23E3"/>
    <w:rsid w:val="000A58C6"/>
    <w:rsid w:val="000A6937"/>
    <w:rsid w:val="000B1AE2"/>
    <w:rsid w:val="000B4742"/>
    <w:rsid w:val="000B556E"/>
    <w:rsid w:val="000B5C77"/>
    <w:rsid w:val="000B6907"/>
    <w:rsid w:val="000B7AAB"/>
    <w:rsid w:val="000C5A68"/>
    <w:rsid w:val="000D72DD"/>
    <w:rsid w:val="000E2E6A"/>
    <w:rsid w:val="000E3450"/>
    <w:rsid w:val="000E54BC"/>
    <w:rsid w:val="000F1790"/>
    <w:rsid w:val="000F5289"/>
    <w:rsid w:val="000F7414"/>
    <w:rsid w:val="00100B58"/>
    <w:rsid w:val="0010284C"/>
    <w:rsid w:val="00103E65"/>
    <w:rsid w:val="0011086C"/>
    <w:rsid w:val="00114009"/>
    <w:rsid w:val="00125C7B"/>
    <w:rsid w:val="00125D1F"/>
    <w:rsid w:val="00131637"/>
    <w:rsid w:val="00133630"/>
    <w:rsid w:val="001356C8"/>
    <w:rsid w:val="00135741"/>
    <w:rsid w:val="001406EF"/>
    <w:rsid w:val="00140922"/>
    <w:rsid w:val="00143EFF"/>
    <w:rsid w:val="0014515A"/>
    <w:rsid w:val="00145257"/>
    <w:rsid w:val="00146A01"/>
    <w:rsid w:val="00147B48"/>
    <w:rsid w:val="00153130"/>
    <w:rsid w:val="001571C5"/>
    <w:rsid w:val="00157F54"/>
    <w:rsid w:val="00162D48"/>
    <w:rsid w:val="00167E83"/>
    <w:rsid w:val="0017060F"/>
    <w:rsid w:val="001760DF"/>
    <w:rsid w:val="00180805"/>
    <w:rsid w:val="00193BB0"/>
    <w:rsid w:val="001A3E1F"/>
    <w:rsid w:val="001A3E6B"/>
    <w:rsid w:val="001A43D2"/>
    <w:rsid w:val="001A7D65"/>
    <w:rsid w:val="001B0D0D"/>
    <w:rsid w:val="001B7A1C"/>
    <w:rsid w:val="001D0059"/>
    <w:rsid w:val="001D592B"/>
    <w:rsid w:val="001E097C"/>
    <w:rsid w:val="001E09BC"/>
    <w:rsid w:val="001E10D5"/>
    <w:rsid w:val="001E145D"/>
    <w:rsid w:val="001E6795"/>
    <w:rsid w:val="001F0965"/>
    <w:rsid w:val="001F3D32"/>
    <w:rsid w:val="001F45EB"/>
    <w:rsid w:val="001F4954"/>
    <w:rsid w:val="00201761"/>
    <w:rsid w:val="00204566"/>
    <w:rsid w:val="002056B5"/>
    <w:rsid w:val="0020631A"/>
    <w:rsid w:val="002155E6"/>
    <w:rsid w:val="00215E2E"/>
    <w:rsid w:val="0022046B"/>
    <w:rsid w:val="00225A5B"/>
    <w:rsid w:val="00227112"/>
    <w:rsid w:val="00233D63"/>
    <w:rsid w:val="002354B1"/>
    <w:rsid w:val="00243DEA"/>
    <w:rsid w:val="00246634"/>
    <w:rsid w:val="00254A32"/>
    <w:rsid w:val="002579A6"/>
    <w:rsid w:val="002610DB"/>
    <w:rsid w:val="002623F4"/>
    <w:rsid w:val="00265D36"/>
    <w:rsid w:val="00270D3D"/>
    <w:rsid w:val="00273B2B"/>
    <w:rsid w:val="00274FCF"/>
    <w:rsid w:val="00275BCF"/>
    <w:rsid w:val="00280C60"/>
    <w:rsid w:val="00284C85"/>
    <w:rsid w:val="002868CB"/>
    <w:rsid w:val="002907BB"/>
    <w:rsid w:val="002915D1"/>
    <w:rsid w:val="00293F32"/>
    <w:rsid w:val="00297EE5"/>
    <w:rsid w:val="002B5ACB"/>
    <w:rsid w:val="002C11E3"/>
    <w:rsid w:val="002D0477"/>
    <w:rsid w:val="002D07BE"/>
    <w:rsid w:val="002D624E"/>
    <w:rsid w:val="002E094B"/>
    <w:rsid w:val="002E2C77"/>
    <w:rsid w:val="002E5DBC"/>
    <w:rsid w:val="002F007C"/>
    <w:rsid w:val="002F2F05"/>
    <w:rsid w:val="003010F4"/>
    <w:rsid w:val="0030388B"/>
    <w:rsid w:val="0030529D"/>
    <w:rsid w:val="00307A3C"/>
    <w:rsid w:val="00310EED"/>
    <w:rsid w:val="00313784"/>
    <w:rsid w:val="0031471D"/>
    <w:rsid w:val="00317A7A"/>
    <w:rsid w:val="0032070D"/>
    <w:rsid w:val="00321C57"/>
    <w:rsid w:val="00322BD2"/>
    <w:rsid w:val="003254FD"/>
    <w:rsid w:val="00325A4E"/>
    <w:rsid w:val="003263FC"/>
    <w:rsid w:val="0033085B"/>
    <w:rsid w:val="003321A7"/>
    <w:rsid w:val="003342EE"/>
    <w:rsid w:val="00334E34"/>
    <w:rsid w:val="00335A2E"/>
    <w:rsid w:val="00340EF1"/>
    <w:rsid w:val="00341880"/>
    <w:rsid w:val="00344B3E"/>
    <w:rsid w:val="00346BA2"/>
    <w:rsid w:val="003508EB"/>
    <w:rsid w:val="0035470E"/>
    <w:rsid w:val="00357993"/>
    <w:rsid w:val="00365D72"/>
    <w:rsid w:val="00367CAF"/>
    <w:rsid w:val="00371F4D"/>
    <w:rsid w:val="0037470F"/>
    <w:rsid w:val="00376EB2"/>
    <w:rsid w:val="003779E2"/>
    <w:rsid w:val="00382C9F"/>
    <w:rsid w:val="00384193"/>
    <w:rsid w:val="00390778"/>
    <w:rsid w:val="003914F8"/>
    <w:rsid w:val="0039264A"/>
    <w:rsid w:val="003938A1"/>
    <w:rsid w:val="00393BFC"/>
    <w:rsid w:val="003A0752"/>
    <w:rsid w:val="003A2875"/>
    <w:rsid w:val="003A4479"/>
    <w:rsid w:val="003A690A"/>
    <w:rsid w:val="003B002F"/>
    <w:rsid w:val="003B2F6D"/>
    <w:rsid w:val="003B3CBF"/>
    <w:rsid w:val="003B496F"/>
    <w:rsid w:val="003B6ACE"/>
    <w:rsid w:val="003B70E2"/>
    <w:rsid w:val="003B72A1"/>
    <w:rsid w:val="003C2421"/>
    <w:rsid w:val="003C3D15"/>
    <w:rsid w:val="003D13D4"/>
    <w:rsid w:val="003D248E"/>
    <w:rsid w:val="003D25B8"/>
    <w:rsid w:val="003D28A6"/>
    <w:rsid w:val="003D53F3"/>
    <w:rsid w:val="003D6B21"/>
    <w:rsid w:val="003D7F85"/>
    <w:rsid w:val="003E5CD3"/>
    <w:rsid w:val="003F4416"/>
    <w:rsid w:val="003F4670"/>
    <w:rsid w:val="003F4E15"/>
    <w:rsid w:val="003F5CB7"/>
    <w:rsid w:val="003F75F7"/>
    <w:rsid w:val="00400FA6"/>
    <w:rsid w:val="00403593"/>
    <w:rsid w:val="00411020"/>
    <w:rsid w:val="00413C5C"/>
    <w:rsid w:val="004146B2"/>
    <w:rsid w:val="0041735D"/>
    <w:rsid w:val="00421BFA"/>
    <w:rsid w:val="00424DDC"/>
    <w:rsid w:val="0042576D"/>
    <w:rsid w:val="004314CC"/>
    <w:rsid w:val="00431544"/>
    <w:rsid w:val="004330E3"/>
    <w:rsid w:val="0043346E"/>
    <w:rsid w:val="00435D7A"/>
    <w:rsid w:val="004420B7"/>
    <w:rsid w:val="00443813"/>
    <w:rsid w:val="00453A6F"/>
    <w:rsid w:val="00453FDF"/>
    <w:rsid w:val="004545D6"/>
    <w:rsid w:val="00455151"/>
    <w:rsid w:val="00460198"/>
    <w:rsid w:val="00466717"/>
    <w:rsid w:val="00475CEF"/>
    <w:rsid w:val="00476E9D"/>
    <w:rsid w:val="00476FA5"/>
    <w:rsid w:val="004811E8"/>
    <w:rsid w:val="00481673"/>
    <w:rsid w:val="004848AF"/>
    <w:rsid w:val="00485618"/>
    <w:rsid w:val="00492F61"/>
    <w:rsid w:val="00494431"/>
    <w:rsid w:val="0049690C"/>
    <w:rsid w:val="004A4FD4"/>
    <w:rsid w:val="004A66B7"/>
    <w:rsid w:val="004B0C64"/>
    <w:rsid w:val="004B398C"/>
    <w:rsid w:val="004B4932"/>
    <w:rsid w:val="004B4A8A"/>
    <w:rsid w:val="004C1843"/>
    <w:rsid w:val="004C1F13"/>
    <w:rsid w:val="004C44AD"/>
    <w:rsid w:val="004C4611"/>
    <w:rsid w:val="004C4B74"/>
    <w:rsid w:val="004C5BE9"/>
    <w:rsid w:val="004D2069"/>
    <w:rsid w:val="004D2D8E"/>
    <w:rsid w:val="004D46C3"/>
    <w:rsid w:val="004D54B1"/>
    <w:rsid w:val="004E0BE6"/>
    <w:rsid w:val="004E1C6B"/>
    <w:rsid w:val="004E1EB6"/>
    <w:rsid w:val="004E66B1"/>
    <w:rsid w:val="004E6A3A"/>
    <w:rsid w:val="004F0D3B"/>
    <w:rsid w:val="004F13B4"/>
    <w:rsid w:val="004F251B"/>
    <w:rsid w:val="004F62D7"/>
    <w:rsid w:val="004F7B03"/>
    <w:rsid w:val="00500410"/>
    <w:rsid w:val="00501A85"/>
    <w:rsid w:val="0050406D"/>
    <w:rsid w:val="00510689"/>
    <w:rsid w:val="00514877"/>
    <w:rsid w:val="00520A03"/>
    <w:rsid w:val="00525ADD"/>
    <w:rsid w:val="00531104"/>
    <w:rsid w:val="0053229C"/>
    <w:rsid w:val="00537A38"/>
    <w:rsid w:val="00540EE2"/>
    <w:rsid w:val="005435CA"/>
    <w:rsid w:val="005541E1"/>
    <w:rsid w:val="0055590A"/>
    <w:rsid w:val="00555ADA"/>
    <w:rsid w:val="005606C8"/>
    <w:rsid w:val="00561038"/>
    <w:rsid w:val="00561C3A"/>
    <w:rsid w:val="00573FC7"/>
    <w:rsid w:val="00574870"/>
    <w:rsid w:val="00575DCB"/>
    <w:rsid w:val="005836C6"/>
    <w:rsid w:val="00583E80"/>
    <w:rsid w:val="00584AC2"/>
    <w:rsid w:val="0059116C"/>
    <w:rsid w:val="005A12B7"/>
    <w:rsid w:val="005A3336"/>
    <w:rsid w:val="005A3EF4"/>
    <w:rsid w:val="005A4D6A"/>
    <w:rsid w:val="005B3709"/>
    <w:rsid w:val="005C2B7A"/>
    <w:rsid w:val="005C5FF6"/>
    <w:rsid w:val="005C73F2"/>
    <w:rsid w:val="005D0385"/>
    <w:rsid w:val="005D0A58"/>
    <w:rsid w:val="005D320C"/>
    <w:rsid w:val="005D5C00"/>
    <w:rsid w:val="005D7A51"/>
    <w:rsid w:val="005E4CB1"/>
    <w:rsid w:val="005E4DB2"/>
    <w:rsid w:val="005E695D"/>
    <w:rsid w:val="005F166C"/>
    <w:rsid w:val="005F5348"/>
    <w:rsid w:val="00601061"/>
    <w:rsid w:val="0060237A"/>
    <w:rsid w:val="0061254A"/>
    <w:rsid w:val="00612B5B"/>
    <w:rsid w:val="006130EB"/>
    <w:rsid w:val="00616B59"/>
    <w:rsid w:val="00623677"/>
    <w:rsid w:val="006410BC"/>
    <w:rsid w:val="00645F3B"/>
    <w:rsid w:val="0064747F"/>
    <w:rsid w:val="00647599"/>
    <w:rsid w:val="0065393B"/>
    <w:rsid w:val="00654E06"/>
    <w:rsid w:val="00666BB3"/>
    <w:rsid w:val="006764F5"/>
    <w:rsid w:val="006852A5"/>
    <w:rsid w:val="00690079"/>
    <w:rsid w:val="006907B9"/>
    <w:rsid w:val="0069170D"/>
    <w:rsid w:val="00692769"/>
    <w:rsid w:val="00693715"/>
    <w:rsid w:val="00693D7B"/>
    <w:rsid w:val="00694169"/>
    <w:rsid w:val="006947BF"/>
    <w:rsid w:val="006979D0"/>
    <w:rsid w:val="006A1544"/>
    <w:rsid w:val="006A2AD6"/>
    <w:rsid w:val="006A3FEE"/>
    <w:rsid w:val="006A6267"/>
    <w:rsid w:val="006A7259"/>
    <w:rsid w:val="006A75D3"/>
    <w:rsid w:val="006A7A27"/>
    <w:rsid w:val="006C6F71"/>
    <w:rsid w:val="006D36A8"/>
    <w:rsid w:val="006D448C"/>
    <w:rsid w:val="006D6768"/>
    <w:rsid w:val="006E33AA"/>
    <w:rsid w:val="006E4501"/>
    <w:rsid w:val="006F20F9"/>
    <w:rsid w:val="00710434"/>
    <w:rsid w:val="00710D3B"/>
    <w:rsid w:val="00723BFE"/>
    <w:rsid w:val="0072521D"/>
    <w:rsid w:val="00727507"/>
    <w:rsid w:val="00732F4E"/>
    <w:rsid w:val="007405AB"/>
    <w:rsid w:val="00744617"/>
    <w:rsid w:val="007526CD"/>
    <w:rsid w:val="00752FA7"/>
    <w:rsid w:val="00755CAC"/>
    <w:rsid w:val="007610C6"/>
    <w:rsid w:val="007649FE"/>
    <w:rsid w:val="00764DDE"/>
    <w:rsid w:val="00766E35"/>
    <w:rsid w:val="00767DE7"/>
    <w:rsid w:val="007727FA"/>
    <w:rsid w:val="007754E6"/>
    <w:rsid w:val="0078034B"/>
    <w:rsid w:val="00783B61"/>
    <w:rsid w:val="00792D86"/>
    <w:rsid w:val="007A3FC6"/>
    <w:rsid w:val="007A5967"/>
    <w:rsid w:val="007A6014"/>
    <w:rsid w:val="007A6B22"/>
    <w:rsid w:val="007B340D"/>
    <w:rsid w:val="007B4EB1"/>
    <w:rsid w:val="007B59F3"/>
    <w:rsid w:val="007B67F5"/>
    <w:rsid w:val="007C2FC3"/>
    <w:rsid w:val="007C410A"/>
    <w:rsid w:val="007D5FC6"/>
    <w:rsid w:val="007E0A46"/>
    <w:rsid w:val="007E52CF"/>
    <w:rsid w:val="007E5C10"/>
    <w:rsid w:val="007F00E4"/>
    <w:rsid w:val="007F2369"/>
    <w:rsid w:val="007F33AB"/>
    <w:rsid w:val="007F6891"/>
    <w:rsid w:val="00811997"/>
    <w:rsid w:val="0081288D"/>
    <w:rsid w:val="00816A00"/>
    <w:rsid w:val="00823603"/>
    <w:rsid w:val="00823FD9"/>
    <w:rsid w:val="00825034"/>
    <w:rsid w:val="00831D95"/>
    <w:rsid w:val="00835676"/>
    <w:rsid w:val="00842111"/>
    <w:rsid w:val="0084214C"/>
    <w:rsid w:val="00851924"/>
    <w:rsid w:val="008526E7"/>
    <w:rsid w:val="00853E62"/>
    <w:rsid w:val="008552E4"/>
    <w:rsid w:val="008615C9"/>
    <w:rsid w:val="00863C5E"/>
    <w:rsid w:val="00866488"/>
    <w:rsid w:val="00871E92"/>
    <w:rsid w:val="008723E2"/>
    <w:rsid w:val="008753B8"/>
    <w:rsid w:val="008811F3"/>
    <w:rsid w:val="00881A34"/>
    <w:rsid w:val="00885BFD"/>
    <w:rsid w:val="008869BE"/>
    <w:rsid w:val="00886AF0"/>
    <w:rsid w:val="00887EA9"/>
    <w:rsid w:val="00890CD0"/>
    <w:rsid w:val="008926CB"/>
    <w:rsid w:val="00893EFA"/>
    <w:rsid w:val="00896DF3"/>
    <w:rsid w:val="008B09E3"/>
    <w:rsid w:val="008B1F69"/>
    <w:rsid w:val="008B44E8"/>
    <w:rsid w:val="008B4534"/>
    <w:rsid w:val="008B47DF"/>
    <w:rsid w:val="008B6E61"/>
    <w:rsid w:val="008B785A"/>
    <w:rsid w:val="008B7F01"/>
    <w:rsid w:val="008C3FA0"/>
    <w:rsid w:val="008C5F14"/>
    <w:rsid w:val="008C6EB3"/>
    <w:rsid w:val="008D0D2A"/>
    <w:rsid w:val="008D3F94"/>
    <w:rsid w:val="008E2572"/>
    <w:rsid w:val="008E4A28"/>
    <w:rsid w:val="008E5D42"/>
    <w:rsid w:val="008E6082"/>
    <w:rsid w:val="008E76C3"/>
    <w:rsid w:val="008F3E5B"/>
    <w:rsid w:val="008F4611"/>
    <w:rsid w:val="0090216A"/>
    <w:rsid w:val="00904BEE"/>
    <w:rsid w:val="009104BF"/>
    <w:rsid w:val="00912FCD"/>
    <w:rsid w:val="0091335B"/>
    <w:rsid w:val="00915F0A"/>
    <w:rsid w:val="00916195"/>
    <w:rsid w:val="0091669C"/>
    <w:rsid w:val="00916847"/>
    <w:rsid w:val="00917ACE"/>
    <w:rsid w:val="0093264E"/>
    <w:rsid w:val="00934B8E"/>
    <w:rsid w:val="00935411"/>
    <w:rsid w:val="00940E08"/>
    <w:rsid w:val="0094168C"/>
    <w:rsid w:val="00944455"/>
    <w:rsid w:val="00945BE2"/>
    <w:rsid w:val="00946103"/>
    <w:rsid w:val="00947CBA"/>
    <w:rsid w:val="009501B1"/>
    <w:rsid w:val="00951D98"/>
    <w:rsid w:val="00953C10"/>
    <w:rsid w:val="009604AD"/>
    <w:rsid w:val="00964004"/>
    <w:rsid w:val="00964C1F"/>
    <w:rsid w:val="009754D3"/>
    <w:rsid w:val="00982D14"/>
    <w:rsid w:val="009873C7"/>
    <w:rsid w:val="00991911"/>
    <w:rsid w:val="0099351E"/>
    <w:rsid w:val="00993AA7"/>
    <w:rsid w:val="009A0EC5"/>
    <w:rsid w:val="009A11FB"/>
    <w:rsid w:val="009A177D"/>
    <w:rsid w:val="009A1BCC"/>
    <w:rsid w:val="009A504E"/>
    <w:rsid w:val="009A51EA"/>
    <w:rsid w:val="009A5954"/>
    <w:rsid w:val="009A5E0B"/>
    <w:rsid w:val="009A6516"/>
    <w:rsid w:val="009A7237"/>
    <w:rsid w:val="009C1379"/>
    <w:rsid w:val="009C4222"/>
    <w:rsid w:val="009C4615"/>
    <w:rsid w:val="009C7231"/>
    <w:rsid w:val="009D521C"/>
    <w:rsid w:val="009D5888"/>
    <w:rsid w:val="009E2495"/>
    <w:rsid w:val="009E33AA"/>
    <w:rsid w:val="009E697E"/>
    <w:rsid w:val="009F1989"/>
    <w:rsid w:val="009F27CD"/>
    <w:rsid w:val="009F4710"/>
    <w:rsid w:val="00A05EB7"/>
    <w:rsid w:val="00A13A40"/>
    <w:rsid w:val="00A25D10"/>
    <w:rsid w:val="00A26D39"/>
    <w:rsid w:val="00A27F4C"/>
    <w:rsid w:val="00A3165E"/>
    <w:rsid w:val="00A34DB6"/>
    <w:rsid w:val="00A36F3D"/>
    <w:rsid w:val="00A375E5"/>
    <w:rsid w:val="00A37E3E"/>
    <w:rsid w:val="00A43B28"/>
    <w:rsid w:val="00A44A6B"/>
    <w:rsid w:val="00A4620A"/>
    <w:rsid w:val="00A5020B"/>
    <w:rsid w:val="00A53E18"/>
    <w:rsid w:val="00A55A92"/>
    <w:rsid w:val="00A6006D"/>
    <w:rsid w:val="00A60329"/>
    <w:rsid w:val="00A6146F"/>
    <w:rsid w:val="00A624B7"/>
    <w:rsid w:val="00A62DF3"/>
    <w:rsid w:val="00A675A8"/>
    <w:rsid w:val="00A73136"/>
    <w:rsid w:val="00A73228"/>
    <w:rsid w:val="00A734E4"/>
    <w:rsid w:val="00A73DD5"/>
    <w:rsid w:val="00A76323"/>
    <w:rsid w:val="00A848FD"/>
    <w:rsid w:val="00A86586"/>
    <w:rsid w:val="00A94CA6"/>
    <w:rsid w:val="00A972DF"/>
    <w:rsid w:val="00AA0DF3"/>
    <w:rsid w:val="00AA2FF9"/>
    <w:rsid w:val="00AA3910"/>
    <w:rsid w:val="00AA399A"/>
    <w:rsid w:val="00AA42E8"/>
    <w:rsid w:val="00AB07A8"/>
    <w:rsid w:val="00AB0B7D"/>
    <w:rsid w:val="00AB0C95"/>
    <w:rsid w:val="00AB1076"/>
    <w:rsid w:val="00AB4E50"/>
    <w:rsid w:val="00AC1A76"/>
    <w:rsid w:val="00AC2EDD"/>
    <w:rsid w:val="00AC383D"/>
    <w:rsid w:val="00AC3ECB"/>
    <w:rsid w:val="00AD2081"/>
    <w:rsid w:val="00AD6991"/>
    <w:rsid w:val="00AD737B"/>
    <w:rsid w:val="00AF0CAE"/>
    <w:rsid w:val="00AF21CF"/>
    <w:rsid w:val="00AF6EC2"/>
    <w:rsid w:val="00B028C7"/>
    <w:rsid w:val="00B03B2D"/>
    <w:rsid w:val="00B03EAB"/>
    <w:rsid w:val="00B044A9"/>
    <w:rsid w:val="00B117EA"/>
    <w:rsid w:val="00B13045"/>
    <w:rsid w:val="00B13671"/>
    <w:rsid w:val="00B16DA6"/>
    <w:rsid w:val="00B2229F"/>
    <w:rsid w:val="00B25016"/>
    <w:rsid w:val="00B2797E"/>
    <w:rsid w:val="00B30ED1"/>
    <w:rsid w:val="00B40446"/>
    <w:rsid w:val="00B410EE"/>
    <w:rsid w:val="00B639AD"/>
    <w:rsid w:val="00B63F07"/>
    <w:rsid w:val="00B717D3"/>
    <w:rsid w:val="00B71E47"/>
    <w:rsid w:val="00B72A0A"/>
    <w:rsid w:val="00B75517"/>
    <w:rsid w:val="00B76086"/>
    <w:rsid w:val="00B7723A"/>
    <w:rsid w:val="00B77B49"/>
    <w:rsid w:val="00B8055E"/>
    <w:rsid w:val="00B81F64"/>
    <w:rsid w:val="00B82843"/>
    <w:rsid w:val="00B85E1E"/>
    <w:rsid w:val="00B86DE2"/>
    <w:rsid w:val="00B94364"/>
    <w:rsid w:val="00B94B79"/>
    <w:rsid w:val="00BA1FBC"/>
    <w:rsid w:val="00BA3ED5"/>
    <w:rsid w:val="00BA5AAF"/>
    <w:rsid w:val="00BA6963"/>
    <w:rsid w:val="00BB4D59"/>
    <w:rsid w:val="00BB54BB"/>
    <w:rsid w:val="00BB77D5"/>
    <w:rsid w:val="00BC08D0"/>
    <w:rsid w:val="00BC29B6"/>
    <w:rsid w:val="00BD2E8E"/>
    <w:rsid w:val="00BD2EFA"/>
    <w:rsid w:val="00BD4DB6"/>
    <w:rsid w:val="00BD5AF6"/>
    <w:rsid w:val="00BD6032"/>
    <w:rsid w:val="00BD7D03"/>
    <w:rsid w:val="00BE10B8"/>
    <w:rsid w:val="00BE2D1F"/>
    <w:rsid w:val="00BE2E06"/>
    <w:rsid w:val="00BF3CA9"/>
    <w:rsid w:val="00BF4599"/>
    <w:rsid w:val="00BF5A7D"/>
    <w:rsid w:val="00C00F56"/>
    <w:rsid w:val="00C00FB2"/>
    <w:rsid w:val="00C04F0F"/>
    <w:rsid w:val="00C0586E"/>
    <w:rsid w:val="00C070C4"/>
    <w:rsid w:val="00C12F80"/>
    <w:rsid w:val="00C1628C"/>
    <w:rsid w:val="00C16C6F"/>
    <w:rsid w:val="00C16DE8"/>
    <w:rsid w:val="00C17C39"/>
    <w:rsid w:val="00C24C5D"/>
    <w:rsid w:val="00C2501F"/>
    <w:rsid w:val="00C25BCA"/>
    <w:rsid w:val="00C264B4"/>
    <w:rsid w:val="00C32219"/>
    <w:rsid w:val="00C343A2"/>
    <w:rsid w:val="00C37675"/>
    <w:rsid w:val="00C4020E"/>
    <w:rsid w:val="00C45BDC"/>
    <w:rsid w:val="00C512CD"/>
    <w:rsid w:val="00C527EC"/>
    <w:rsid w:val="00C54A02"/>
    <w:rsid w:val="00C60FAA"/>
    <w:rsid w:val="00C6193A"/>
    <w:rsid w:val="00C61F8B"/>
    <w:rsid w:val="00C63CD0"/>
    <w:rsid w:val="00C679FD"/>
    <w:rsid w:val="00C72D19"/>
    <w:rsid w:val="00C86A4A"/>
    <w:rsid w:val="00C87FAC"/>
    <w:rsid w:val="00C90B0E"/>
    <w:rsid w:val="00C92011"/>
    <w:rsid w:val="00C9633D"/>
    <w:rsid w:val="00CA0ECE"/>
    <w:rsid w:val="00CA23D9"/>
    <w:rsid w:val="00CA5BBC"/>
    <w:rsid w:val="00CA7023"/>
    <w:rsid w:val="00CB2AF6"/>
    <w:rsid w:val="00CB3AC3"/>
    <w:rsid w:val="00CB5A39"/>
    <w:rsid w:val="00CB5FD2"/>
    <w:rsid w:val="00CB722D"/>
    <w:rsid w:val="00CB7F6D"/>
    <w:rsid w:val="00CC0CC5"/>
    <w:rsid w:val="00CC5998"/>
    <w:rsid w:val="00CD28CC"/>
    <w:rsid w:val="00CD3ED0"/>
    <w:rsid w:val="00CD56CA"/>
    <w:rsid w:val="00CD65A6"/>
    <w:rsid w:val="00CE30F7"/>
    <w:rsid w:val="00CE48BB"/>
    <w:rsid w:val="00CE4965"/>
    <w:rsid w:val="00CF09A0"/>
    <w:rsid w:val="00CF26F4"/>
    <w:rsid w:val="00CF5775"/>
    <w:rsid w:val="00D00363"/>
    <w:rsid w:val="00D00FD6"/>
    <w:rsid w:val="00D02190"/>
    <w:rsid w:val="00D03B78"/>
    <w:rsid w:val="00D048C7"/>
    <w:rsid w:val="00D07582"/>
    <w:rsid w:val="00D12318"/>
    <w:rsid w:val="00D136A3"/>
    <w:rsid w:val="00D1403D"/>
    <w:rsid w:val="00D165DA"/>
    <w:rsid w:val="00D20D0B"/>
    <w:rsid w:val="00D25281"/>
    <w:rsid w:val="00D260BC"/>
    <w:rsid w:val="00D32248"/>
    <w:rsid w:val="00D34ED5"/>
    <w:rsid w:val="00D37D55"/>
    <w:rsid w:val="00D41409"/>
    <w:rsid w:val="00D46236"/>
    <w:rsid w:val="00D468CB"/>
    <w:rsid w:val="00D47463"/>
    <w:rsid w:val="00D51E9A"/>
    <w:rsid w:val="00D56D3D"/>
    <w:rsid w:val="00D60340"/>
    <w:rsid w:val="00D67695"/>
    <w:rsid w:val="00D67F61"/>
    <w:rsid w:val="00D708A5"/>
    <w:rsid w:val="00D7541E"/>
    <w:rsid w:val="00D761DB"/>
    <w:rsid w:val="00D76886"/>
    <w:rsid w:val="00D76ECC"/>
    <w:rsid w:val="00D772FD"/>
    <w:rsid w:val="00D819BD"/>
    <w:rsid w:val="00D90770"/>
    <w:rsid w:val="00D93085"/>
    <w:rsid w:val="00D94025"/>
    <w:rsid w:val="00D94FF5"/>
    <w:rsid w:val="00D95010"/>
    <w:rsid w:val="00DA1BCE"/>
    <w:rsid w:val="00DA38CE"/>
    <w:rsid w:val="00DB00FA"/>
    <w:rsid w:val="00DB3218"/>
    <w:rsid w:val="00DB5223"/>
    <w:rsid w:val="00DC18B9"/>
    <w:rsid w:val="00DC3AF5"/>
    <w:rsid w:val="00DC71B4"/>
    <w:rsid w:val="00DC7CFA"/>
    <w:rsid w:val="00DD3B45"/>
    <w:rsid w:val="00DD5D1A"/>
    <w:rsid w:val="00DD66A5"/>
    <w:rsid w:val="00DD68F2"/>
    <w:rsid w:val="00DE357A"/>
    <w:rsid w:val="00DF3AA6"/>
    <w:rsid w:val="00DF3F4C"/>
    <w:rsid w:val="00DF43D7"/>
    <w:rsid w:val="00DF5448"/>
    <w:rsid w:val="00DF72DC"/>
    <w:rsid w:val="00DF74E9"/>
    <w:rsid w:val="00E01742"/>
    <w:rsid w:val="00E02ED6"/>
    <w:rsid w:val="00E1710B"/>
    <w:rsid w:val="00E20611"/>
    <w:rsid w:val="00E22345"/>
    <w:rsid w:val="00E228BE"/>
    <w:rsid w:val="00E22D38"/>
    <w:rsid w:val="00E23199"/>
    <w:rsid w:val="00E259E8"/>
    <w:rsid w:val="00E31D92"/>
    <w:rsid w:val="00E3422D"/>
    <w:rsid w:val="00E43B97"/>
    <w:rsid w:val="00E4595C"/>
    <w:rsid w:val="00E473A1"/>
    <w:rsid w:val="00E52FEA"/>
    <w:rsid w:val="00E5373C"/>
    <w:rsid w:val="00E556A0"/>
    <w:rsid w:val="00E57343"/>
    <w:rsid w:val="00E57ADD"/>
    <w:rsid w:val="00E6045F"/>
    <w:rsid w:val="00E62D3A"/>
    <w:rsid w:val="00E6396A"/>
    <w:rsid w:val="00E639E2"/>
    <w:rsid w:val="00E64502"/>
    <w:rsid w:val="00E667F2"/>
    <w:rsid w:val="00E70E88"/>
    <w:rsid w:val="00E71C86"/>
    <w:rsid w:val="00E72900"/>
    <w:rsid w:val="00E837B1"/>
    <w:rsid w:val="00E837F2"/>
    <w:rsid w:val="00E85B12"/>
    <w:rsid w:val="00E85D65"/>
    <w:rsid w:val="00E8643B"/>
    <w:rsid w:val="00E86DAA"/>
    <w:rsid w:val="00E877B2"/>
    <w:rsid w:val="00E904F0"/>
    <w:rsid w:val="00E92AB8"/>
    <w:rsid w:val="00E94A5C"/>
    <w:rsid w:val="00EA19F8"/>
    <w:rsid w:val="00EA3293"/>
    <w:rsid w:val="00EA7A02"/>
    <w:rsid w:val="00EB7D5A"/>
    <w:rsid w:val="00EC0764"/>
    <w:rsid w:val="00EC0968"/>
    <w:rsid w:val="00EC0AA7"/>
    <w:rsid w:val="00EC215C"/>
    <w:rsid w:val="00EC2945"/>
    <w:rsid w:val="00EC52EB"/>
    <w:rsid w:val="00EC7397"/>
    <w:rsid w:val="00ED0706"/>
    <w:rsid w:val="00ED16CB"/>
    <w:rsid w:val="00ED16FA"/>
    <w:rsid w:val="00EE7208"/>
    <w:rsid w:val="00EF0877"/>
    <w:rsid w:val="00EF2FB6"/>
    <w:rsid w:val="00EF621B"/>
    <w:rsid w:val="00EF7451"/>
    <w:rsid w:val="00F00E66"/>
    <w:rsid w:val="00F03DF1"/>
    <w:rsid w:val="00F12B39"/>
    <w:rsid w:val="00F1347E"/>
    <w:rsid w:val="00F14F15"/>
    <w:rsid w:val="00F24F15"/>
    <w:rsid w:val="00F25C69"/>
    <w:rsid w:val="00F30915"/>
    <w:rsid w:val="00F319AE"/>
    <w:rsid w:val="00F40B3A"/>
    <w:rsid w:val="00F41F4B"/>
    <w:rsid w:val="00F51AB9"/>
    <w:rsid w:val="00F51FB8"/>
    <w:rsid w:val="00F54866"/>
    <w:rsid w:val="00F57733"/>
    <w:rsid w:val="00F713D0"/>
    <w:rsid w:val="00F7304B"/>
    <w:rsid w:val="00F735E8"/>
    <w:rsid w:val="00F83D5C"/>
    <w:rsid w:val="00F95212"/>
    <w:rsid w:val="00F97477"/>
    <w:rsid w:val="00FA7C5C"/>
    <w:rsid w:val="00FC124D"/>
    <w:rsid w:val="00FC534D"/>
    <w:rsid w:val="00FC579F"/>
    <w:rsid w:val="00FD0C6F"/>
    <w:rsid w:val="00FD6366"/>
    <w:rsid w:val="00FE18AA"/>
    <w:rsid w:val="00FE66F7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2AD6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1471D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D819BD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EC2945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D819BD"/>
    <w:rPr>
      <w:rFonts w:ascii="Arial" w:eastAsiaTheme="majorEastAsia" w:hAnsi="Arial" w:cstheme="majorBidi"/>
      <w:b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EC2945"/>
    <w:rPr>
      <w:rFonts w:ascii="Arial" w:eastAsiaTheme="majorEastAsia" w:hAnsi="Arial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B86DE2"/>
    <w:pPr>
      <w:spacing w:after="100"/>
    </w:pPr>
  </w:style>
  <w:style w:type="paragraph" w:styleId="23">
    <w:name w:val="toc 2"/>
    <w:basedOn w:val="a0"/>
    <w:next w:val="a0"/>
    <w:autoRedefine/>
    <w:uiPriority w:val="39"/>
    <w:unhideWhenUsed/>
    <w:rsid w:val="00B86DE2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B86DE2"/>
    <w:pPr>
      <w:spacing w:after="100"/>
      <w:ind w:left="480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10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10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10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10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11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a0"/>
    <w:rsid w:val="00993AA7"/>
    <w:pPr>
      <w:spacing w:before="100" w:beforeAutospacing="1" w:after="142" w:line="276" w:lineRule="auto"/>
    </w:pPr>
    <w:rPr>
      <w:rFonts w:cs="Arial"/>
    </w:rPr>
  </w:style>
  <w:style w:type="paragraph" w:styleId="af2">
    <w:name w:val="Balloon Text"/>
    <w:basedOn w:val="a0"/>
    <w:link w:val="af3"/>
    <w:uiPriority w:val="99"/>
    <w:semiHidden/>
    <w:unhideWhenUsed/>
    <w:rsid w:val="00D940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94025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Emphasis"/>
    <w:basedOn w:val="a1"/>
    <w:uiPriority w:val="20"/>
    <w:qFormat/>
    <w:rsid w:val="008B45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2AD6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1471D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D819BD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EC2945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D819BD"/>
    <w:rPr>
      <w:rFonts w:ascii="Arial" w:eastAsiaTheme="majorEastAsia" w:hAnsi="Arial" w:cstheme="majorBidi"/>
      <w:b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EC2945"/>
    <w:rPr>
      <w:rFonts w:ascii="Arial" w:eastAsiaTheme="majorEastAsia" w:hAnsi="Arial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B86DE2"/>
    <w:pPr>
      <w:spacing w:after="100"/>
    </w:pPr>
  </w:style>
  <w:style w:type="paragraph" w:styleId="23">
    <w:name w:val="toc 2"/>
    <w:basedOn w:val="a0"/>
    <w:next w:val="a0"/>
    <w:autoRedefine/>
    <w:uiPriority w:val="39"/>
    <w:unhideWhenUsed/>
    <w:rsid w:val="00B86DE2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B86DE2"/>
    <w:pPr>
      <w:spacing w:after="100"/>
      <w:ind w:left="480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10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10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10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10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11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a0"/>
    <w:rsid w:val="00993AA7"/>
    <w:pPr>
      <w:spacing w:before="100" w:beforeAutospacing="1" w:after="142" w:line="276" w:lineRule="auto"/>
    </w:pPr>
    <w:rPr>
      <w:rFonts w:cs="Arial"/>
    </w:rPr>
  </w:style>
  <w:style w:type="paragraph" w:styleId="af2">
    <w:name w:val="Balloon Text"/>
    <w:basedOn w:val="a0"/>
    <w:link w:val="af3"/>
    <w:uiPriority w:val="99"/>
    <w:semiHidden/>
    <w:unhideWhenUsed/>
    <w:rsid w:val="00D940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94025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Emphasis"/>
    <w:basedOn w:val="a1"/>
    <w:uiPriority w:val="20"/>
    <w:qFormat/>
    <w:rsid w:val="008B45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www.balans2.ru/download/balans2_dos/Rukovodstvo_po_ustanovke_Klient_EDO.docx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D5888-AF7B-459B-9E9D-130317A36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24</Pages>
  <Words>2658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работы с программой «Баланс-2: Клиент ЭДО»</vt:lpstr>
    </vt:vector>
  </TitlesOfParts>
  <Company/>
  <LinksUpToDate>false</LinksUpToDate>
  <CharactersWithSpaces>17774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работы с программой «Баланс-2: Клиент ЭДО»</dc:title>
  <dc:subject/>
  <dc:creator>Жукова Лариса Васильевна</dc:creator>
  <cp:keywords/>
  <dc:description/>
  <cp:lastModifiedBy>Смирнов</cp:lastModifiedBy>
  <cp:revision>32</cp:revision>
  <dcterms:created xsi:type="dcterms:W3CDTF">2021-11-15T08:02:00Z</dcterms:created>
  <dcterms:modified xsi:type="dcterms:W3CDTF">2022-03-05T13:05:00Z</dcterms:modified>
</cp:coreProperties>
</file>