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6F" w:rsidRPr="008C006F" w:rsidRDefault="008C006F" w:rsidP="008C006F">
      <w:pPr>
        <w:ind w:firstLine="0"/>
        <w:jc w:val="center"/>
        <w:rPr>
          <w:b/>
          <w:sz w:val="32"/>
          <w:szCs w:val="32"/>
          <w:lang w:val="ru-RU"/>
        </w:rPr>
      </w:pPr>
      <w:r w:rsidRPr="008C006F">
        <w:rPr>
          <w:b/>
          <w:sz w:val="32"/>
          <w:szCs w:val="32"/>
          <w:lang w:val="ru-RU"/>
        </w:rPr>
        <w:t>Баланс-2Н</w:t>
      </w:r>
    </w:p>
    <w:p w:rsidR="008C006F" w:rsidRPr="00D34E37" w:rsidRDefault="008C006F" w:rsidP="008C006F">
      <w:pPr>
        <w:ind w:firstLine="0"/>
        <w:jc w:val="center"/>
        <w:rPr>
          <w:b/>
          <w:sz w:val="28"/>
          <w:szCs w:val="28"/>
          <w:lang w:val="ru-RU"/>
        </w:rPr>
      </w:pPr>
      <w:r w:rsidRPr="00D34E37">
        <w:rPr>
          <w:b/>
          <w:sz w:val="28"/>
          <w:szCs w:val="28"/>
          <w:lang w:val="ru-RU"/>
        </w:rPr>
        <w:t>Подготовка корректировочных отчетов по стандарту ОЭСР (</w:t>
      </w:r>
      <w:r w:rsidRPr="00D34E37">
        <w:rPr>
          <w:b/>
          <w:sz w:val="28"/>
          <w:szCs w:val="28"/>
        </w:rPr>
        <w:t>CRS</w:t>
      </w:r>
      <w:r w:rsidRPr="00D34E37">
        <w:rPr>
          <w:b/>
          <w:sz w:val="28"/>
          <w:szCs w:val="28"/>
          <w:lang w:val="ru-RU"/>
        </w:rPr>
        <w:t>)</w:t>
      </w:r>
    </w:p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  <w:lang w:val="ru-RU"/>
        </w:rPr>
        <w:id w:val="-24549551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C006F" w:rsidRDefault="008C006F" w:rsidP="008C006F">
          <w:pPr>
            <w:pStyle w:val="af5"/>
            <w:numPr>
              <w:ilvl w:val="0"/>
              <w:numId w:val="0"/>
            </w:numPr>
            <w:jc w:val="center"/>
          </w:pPr>
          <w:r>
            <w:rPr>
              <w:lang w:val="ru-RU"/>
            </w:rPr>
            <w:t>Оглавление</w:t>
          </w:r>
        </w:p>
        <w:p w:rsidR="00D73F45" w:rsidRDefault="008C006F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0391083" w:history="1">
            <w:r w:rsidR="00D73F45" w:rsidRPr="00C407C3">
              <w:rPr>
                <w:rStyle w:val="afd"/>
                <w:noProof/>
                <w:lang w:val="ru-RU"/>
              </w:rPr>
              <w:t>1</w:t>
            </w:r>
            <w:r w:rsidR="00D73F45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D73F45" w:rsidRPr="00C407C3">
              <w:rPr>
                <w:rStyle w:val="afd"/>
                <w:noProof/>
                <w:lang w:val="ru-RU"/>
              </w:rPr>
              <w:t>Подготовка корректировочных отчетов</w:t>
            </w:r>
            <w:r w:rsidR="00D73F45">
              <w:rPr>
                <w:noProof/>
                <w:webHidden/>
              </w:rPr>
              <w:tab/>
            </w:r>
            <w:r w:rsidR="00D73F45">
              <w:rPr>
                <w:noProof/>
                <w:webHidden/>
              </w:rPr>
              <w:fldChar w:fldCharType="begin"/>
            </w:r>
            <w:r w:rsidR="00D73F45">
              <w:rPr>
                <w:noProof/>
                <w:webHidden/>
              </w:rPr>
              <w:instrText xml:space="preserve"> PAGEREF _Toc50391083 \h </w:instrText>
            </w:r>
            <w:r w:rsidR="00D73F45">
              <w:rPr>
                <w:noProof/>
                <w:webHidden/>
              </w:rPr>
            </w:r>
            <w:r w:rsidR="00D73F45">
              <w:rPr>
                <w:noProof/>
                <w:webHidden/>
              </w:rPr>
              <w:fldChar w:fldCharType="separate"/>
            </w:r>
            <w:r w:rsidR="00D73F45">
              <w:rPr>
                <w:noProof/>
                <w:webHidden/>
              </w:rPr>
              <w:t>2</w:t>
            </w:r>
            <w:r w:rsidR="00D73F45">
              <w:rPr>
                <w:noProof/>
                <w:webHidden/>
              </w:rPr>
              <w:fldChar w:fldCharType="end"/>
            </w:r>
          </w:hyperlink>
        </w:p>
        <w:p w:rsidR="00D73F45" w:rsidRDefault="00D73F45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0391084" w:history="1">
            <w:r w:rsidRPr="00C407C3">
              <w:rPr>
                <w:rStyle w:val="afd"/>
                <w:noProof/>
                <w:lang w:val="ru-RU"/>
              </w:rPr>
              <w:t>1.1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C407C3">
              <w:rPr>
                <w:rStyle w:val="afd"/>
                <w:noProof/>
                <w:lang w:val="ru-RU"/>
              </w:rPr>
              <w:t>Подготовка отчета в режиме просмотра корректировочных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_Toc50391084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3F45" w:rsidRDefault="00D73F45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0391085" w:history="1">
            <w:r w:rsidRPr="00C407C3">
              <w:rPr>
                <w:rStyle w:val="afd"/>
                <w:noProof/>
                <w:lang w:val="ru-RU"/>
              </w:rPr>
              <w:t>1.1.1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C407C3">
              <w:rPr>
                <w:rStyle w:val="afd"/>
                <w:noProof/>
                <w:lang w:val="ru-RU"/>
              </w:rPr>
              <w:t>Корректировка сведений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_Toc50391085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3F45" w:rsidRDefault="00D73F45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0391086" w:history="1">
            <w:r w:rsidRPr="00C407C3">
              <w:rPr>
                <w:rStyle w:val="afd"/>
                <w:noProof/>
                <w:lang w:val="ru-RU"/>
              </w:rPr>
              <w:t>1.1.2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C407C3">
              <w:rPr>
                <w:rStyle w:val="afd"/>
                <w:noProof/>
                <w:lang w:val="ru-RU"/>
              </w:rPr>
              <w:t>Удаление сведений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_Toc50391086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3F45" w:rsidRDefault="00D73F45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0391087" w:history="1">
            <w:r w:rsidRPr="00C407C3">
              <w:rPr>
                <w:rStyle w:val="afd"/>
                <w:noProof/>
                <w:lang w:val="ru-RU"/>
              </w:rPr>
              <w:t>1.2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C407C3">
              <w:rPr>
                <w:rStyle w:val="afd"/>
                <w:noProof/>
                <w:lang w:val="ru-RU"/>
              </w:rPr>
              <w:t>Подготовка корректировочного отчета по стандарту ОЭСР (</w:t>
            </w:r>
            <w:r w:rsidRPr="00C407C3">
              <w:rPr>
                <w:rStyle w:val="afd"/>
                <w:noProof/>
              </w:rPr>
              <w:t>BigData</w:t>
            </w:r>
            <w:r w:rsidRPr="00C407C3">
              <w:rPr>
                <w:rStyle w:val="afd"/>
                <w:noProof/>
                <w:lang w:val="ru-RU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_Toc50391087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3F45" w:rsidRDefault="00D73F45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0391088" w:history="1">
            <w:r w:rsidRPr="00C407C3">
              <w:rPr>
                <w:rStyle w:val="afd"/>
                <w:noProof/>
                <w:lang w:val="ru-RU"/>
              </w:rPr>
              <w:t>1.2.1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C407C3">
              <w:rPr>
                <w:rStyle w:val="afd"/>
                <w:noProof/>
                <w:lang w:val="ru-RU"/>
              </w:rPr>
              <w:t>Корректировка сведений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_Toc50391088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3F45" w:rsidRDefault="00D73F45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0391089" w:history="1">
            <w:r w:rsidRPr="00C407C3">
              <w:rPr>
                <w:rStyle w:val="afd"/>
                <w:noProof/>
                <w:lang w:val="ru-RU"/>
              </w:rPr>
              <w:t>1.2.2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C407C3">
              <w:rPr>
                <w:rStyle w:val="afd"/>
                <w:noProof/>
                <w:lang w:val="ru-RU"/>
              </w:rPr>
              <w:t>Удаление сведений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_Toc50391089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3F45" w:rsidRDefault="00D73F45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0391090" w:history="1">
            <w:r w:rsidRPr="00C407C3">
              <w:rPr>
                <w:rStyle w:val="afd"/>
                <w:noProof/>
                <w:lang w:val="ru-RU"/>
              </w:rPr>
              <w:t>1.3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C407C3">
              <w:rPr>
                <w:rStyle w:val="afd"/>
                <w:noProof/>
                <w:lang w:val="ru-RU"/>
              </w:rPr>
              <w:t xml:space="preserve">Формирование корректировочного </w:t>
            </w:r>
            <w:r w:rsidRPr="00C407C3">
              <w:rPr>
                <w:rStyle w:val="afd"/>
                <w:noProof/>
              </w:rPr>
              <w:t>XML</w:t>
            </w:r>
            <w:r w:rsidRPr="00C407C3">
              <w:rPr>
                <w:rStyle w:val="afd"/>
                <w:noProof/>
                <w:lang w:val="ru-RU"/>
              </w:rPr>
              <w:t>-файла в режиме конвертера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_Toc50391090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3F45" w:rsidRDefault="00D73F45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0391091" w:history="1">
            <w:r w:rsidRPr="00C407C3">
              <w:rPr>
                <w:rStyle w:val="afd"/>
                <w:noProof/>
                <w:lang w:val="ru-RU"/>
              </w:rPr>
              <w:t>1.3.1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C407C3">
              <w:rPr>
                <w:rStyle w:val="afd"/>
                <w:noProof/>
                <w:lang w:val="ru-RU"/>
              </w:rPr>
              <w:t>Первоначальный отчет подготовлен в программе Баланс-2Н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_Toc50391091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3F45" w:rsidRDefault="00D73F45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0391092" w:history="1">
            <w:r w:rsidRPr="00C407C3">
              <w:rPr>
                <w:rStyle w:val="afd"/>
                <w:noProof/>
                <w:lang w:val="ru-RU"/>
              </w:rPr>
              <w:t>1.3.2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C407C3">
              <w:rPr>
                <w:rStyle w:val="afd"/>
                <w:noProof/>
                <w:lang w:val="ru-RU"/>
              </w:rPr>
              <w:t>Первоначальный отчет подготовлен в сторонней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_Toc50391092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3F45" w:rsidRDefault="00D73F45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0391093" w:history="1">
            <w:r w:rsidRPr="00C407C3">
              <w:rPr>
                <w:rStyle w:val="afd"/>
                <w:noProof/>
                <w:lang w:val="ru-RU"/>
              </w:rPr>
              <w:t>1.4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C407C3">
              <w:rPr>
                <w:rStyle w:val="afd"/>
                <w:noProof/>
                <w:lang w:val="ru-RU"/>
              </w:rPr>
              <w:t>Формирование уточненного отчета со сведениями о новых счетах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_Toc50391093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006F" w:rsidRDefault="008C006F" w:rsidP="008C006F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AB1742" w:rsidRDefault="00AB1742">
      <w:pPr>
        <w:spacing w:after="200" w:line="276" w:lineRule="auto"/>
        <w:ind w:firstLine="0"/>
        <w:jc w:val="left"/>
        <w:rPr>
          <w:rFonts w:ascii="Arial" w:eastAsiaTheme="majorEastAsia" w:hAnsi="Arial" w:cstheme="majorBidi"/>
          <w:b/>
          <w:bCs/>
          <w:kern w:val="32"/>
          <w:sz w:val="28"/>
          <w:szCs w:val="32"/>
          <w:lang w:val="ru-RU"/>
        </w:rPr>
      </w:pPr>
      <w:r>
        <w:rPr>
          <w:lang w:val="ru-RU"/>
        </w:rPr>
        <w:br w:type="page"/>
      </w:r>
    </w:p>
    <w:p w:rsidR="004456A8" w:rsidRDefault="002A7022" w:rsidP="002A7022">
      <w:pPr>
        <w:pStyle w:val="10"/>
        <w:rPr>
          <w:lang w:val="ru-RU"/>
        </w:rPr>
      </w:pPr>
      <w:bookmarkStart w:id="0" w:name="_Toc50391083"/>
      <w:r>
        <w:rPr>
          <w:lang w:val="ru-RU"/>
        </w:rPr>
        <w:t>Подготовка корректировочных отчетов</w:t>
      </w:r>
      <w:bookmarkEnd w:id="0"/>
    </w:p>
    <w:p w:rsidR="00696392" w:rsidRDefault="00813114" w:rsidP="002A7022">
      <w:pPr>
        <w:rPr>
          <w:lang w:val="ru-RU"/>
        </w:rPr>
      </w:pPr>
      <w:r>
        <w:rPr>
          <w:lang w:val="ru-RU"/>
        </w:rPr>
        <w:t xml:space="preserve">После успешной сдачи отчета у пользователя может возникнуть необходимость уточнения или дополнения переданной информации. Для этих целей служат корректировочные отчеты. </w:t>
      </w:r>
      <w:r w:rsidR="00696392">
        <w:rPr>
          <w:lang w:val="ru-RU"/>
        </w:rPr>
        <w:t>Согласно рекомендациям по заполнению форматов ФНС РФ корректировочный отчет:</w:t>
      </w:r>
    </w:p>
    <w:p w:rsidR="00696392" w:rsidRDefault="00696392" w:rsidP="00D1703B">
      <w:pPr>
        <w:pStyle w:val="1"/>
      </w:pPr>
      <w:r>
        <w:t>позволяет изменить или удалить отдельные элементы в ранее направленной отчетности</w:t>
      </w:r>
      <w:r w:rsidR="00D1703B">
        <w:t xml:space="preserve"> с признаком сообщения «CRS702 – отчет содержит корректировку ранее отправленной информации»</w:t>
      </w:r>
      <w:r>
        <w:t>;</w:t>
      </w:r>
    </w:p>
    <w:p w:rsidR="00D1703B" w:rsidRDefault="00D1703B" w:rsidP="00D1703B">
      <w:pPr>
        <w:pStyle w:val="1"/>
      </w:pPr>
      <w:r>
        <w:t>содержит корректировки в отношении любого предыдущего отчета в рамках одного отчетного периода, как первоначального, так и ранее скорректированного;</w:t>
      </w:r>
    </w:p>
    <w:p w:rsidR="00D1703B" w:rsidRDefault="00D1703B" w:rsidP="00D1703B">
      <w:pPr>
        <w:pStyle w:val="1"/>
      </w:pPr>
      <w:r>
        <w:t>всегда включает</w:t>
      </w:r>
      <w:r w:rsidR="00B71DE4">
        <w:t xml:space="preserve"> </w:t>
      </w:r>
      <w:r>
        <w:t>блок данных с идентификационными данными об отчитывающейся организации, независимо от того, вносятся ли изменения в такой блок данных или нет;</w:t>
      </w:r>
    </w:p>
    <w:p w:rsidR="00D1703B" w:rsidRDefault="00192EF1" w:rsidP="00D1703B">
      <w:pPr>
        <w:pStyle w:val="1"/>
      </w:pPr>
      <w:r>
        <w:t>должен содержать только те</w:t>
      </w:r>
      <w:r w:rsidR="00D1703B">
        <w:t xml:space="preserve"> блоки данных, в которые вносятся изменения.</w:t>
      </w:r>
    </w:p>
    <w:p w:rsidR="002A7022" w:rsidRPr="003871BD" w:rsidRDefault="00D1703B" w:rsidP="00D1703B">
      <w:pPr>
        <w:rPr>
          <w:lang w:val="ru-RU"/>
        </w:rPr>
      </w:pPr>
      <w:r>
        <w:rPr>
          <w:lang w:val="ru-RU"/>
        </w:rPr>
        <w:t>При необходимости</w:t>
      </w:r>
      <w:r w:rsidR="003871BD">
        <w:rPr>
          <w:lang w:val="ru-RU"/>
        </w:rPr>
        <w:t xml:space="preserve"> дополнить ранее переданные сведения новыми данными</w:t>
      </w:r>
      <w:r w:rsidR="00DF0BA3">
        <w:rPr>
          <w:lang w:val="ru-RU"/>
        </w:rPr>
        <w:t xml:space="preserve"> пользователь создает отчет</w:t>
      </w:r>
      <w:r w:rsidR="003871BD">
        <w:rPr>
          <w:lang w:val="ru-RU"/>
        </w:rPr>
        <w:t xml:space="preserve"> </w:t>
      </w:r>
      <w:r w:rsidR="00DF0BA3" w:rsidRPr="00DF0BA3">
        <w:rPr>
          <w:lang w:val="ru-RU"/>
        </w:rPr>
        <w:t>с признаком сообщения «</w:t>
      </w:r>
      <w:r w:rsidR="00DF0BA3">
        <w:t>CRS</w:t>
      </w:r>
      <w:r w:rsidR="00DF0BA3" w:rsidRPr="00DF0BA3">
        <w:rPr>
          <w:lang w:val="ru-RU"/>
        </w:rPr>
        <w:t>70</w:t>
      </w:r>
      <w:r w:rsidR="00DF0BA3">
        <w:rPr>
          <w:lang w:val="ru-RU"/>
        </w:rPr>
        <w:t>1</w:t>
      </w:r>
      <w:r w:rsidR="00DF0BA3" w:rsidRPr="00DF0BA3">
        <w:rPr>
          <w:lang w:val="ru-RU"/>
        </w:rPr>
        <w:t xml:space="preserve"> – отчет содержит</w:t>
      </w:r>
      <w:r w:rsidR="00DF0BA3">
        <w:rPr>
          <w:lang w:val="ru-RU"/>
        </w:rPr>
        <w:t xml:space="preserve"> новую информацию».</w:t>
      </w:r>
    </w:p>
    <w:p w:rsidR="002A7022" w:rsidRDefault="00696392" w:rsidP="002A7022">
      <w:pPr>
        <w:rPr>
          <w:lang w:val="ru-RU"/>
        </w:rPr>
      </w:pPr>
      <w:r>
        <w:rPr>
          <w:lang w:val="ru-RU"/>
        </w:rPr>
        <w:t>В программе Б2Н п</w:t>
      </w:r>
      <w:r w:rsidR="002A7022">
        <w:rPr>
          <w:lang w:val="ru-RU"/>
        </w:rPr>
        <w:t>ри подготовке корректировочных отчетов в зависимости от объема переданных данных используются различные режимы работы.</w:t>
      </w:r>
    </w:p>
    <w:p w:rsidR="00DF0BA3" w:rsidRDefault="008C63A6" w:rsidP="00DF0BA3">
      <w:pPr>
        <w:pStyle w:val="2"/>
        <w:rPr>
          <w:lang w:val="ru-RU"/>
        </w:rPr>
      </w:pPr>
      <w:bookmarkStart w:id="1" w:name="_Toc50391084"/>
      <w:r>
        <w:rPr>
          <w:lang w:val="ru-RU"/>
        </w:rPr>
        <w:t>Подготовка отчета в р</w:t>
      </w:r>
      <w:r w:rsidR="0053109A">
        <w:rPr>
          <w:lang w:val="ru-RU"/>
        </w:rPr>
        <w:t>ежим</w:t>
      </w:r>
      <w:r>
        <w:rPr>
          <w:lang w:val="ru-RU"/>
        </w:rPr>
        <w:t>е</w:t>
      </w:r>
      <w:r w:rsidR="0053109A">
        <w:rPr>
          <w:lang w:val="ru-RU"/>
        </w:rPr>
        <w:t xml:space="preserve"> </w:t>
      </w:r>
      <w:r>
        <w:rPr>
          <w:lang w:val="ru-RU"/>
        </w:rPr>
        <w:t>просмотра</w:t>
      </w:r>
      <w:r w:rsidR="0053109A">
        <w:rPr>
          <w:lang w:val="ru-RU"/>
        </w:rPr>
        <w:t xml:space="preserve"> корректировочных данных</w:t>
      </w:r>
      <w:bookmarkEnd w:id="1"/>
    </w:p>
    <w:p w:rsidR="008C63A6" w:rsidRDefault="00306BD2" w:rsidP="008C63A6">
      <w:pPr>
        <w:rPr>
          <w:lang w:val="ru-RU"/>
        </w:rPr>
      </w:pPr>
      <w:r>
        <w:rPr>
          <w:lang w:val="ru-RU"/>
        </w:rPr>
        <w:t xml:space="preserve">Если необходимо откорректировать или удалить </w:t>
      </w:r>
      <w:r w:rsidR="007316E5">
        <w:rPr>
          <w:lang w:val="ru-RU"/>
        </w:rPr>
        <w:t xml:space="preserve">часть данных из отправленных сведений, общий объем которых не превышает </w:t>
      </w:r>
      <w:r w:rsidR="005F52A4">
        <w:rPr>
          <w:lang w:val="ru-RU"/>
        </w:rPr>
        <w:t>1</w:t>
      </w:r>
      <w:r w:rsidR="007316E5">
        <w:rPr>
          <w:lang w:val="ru-RU"/>
        </w:rPr>
        <w:t>000 счетов, рекомендуется использовать этот режим. Для этого, установив курсор на отчете со статусом «Сдан в ИФНС», по щелчку правой кнопки мыши из выпадающего меню выбирается команда «Создать уточняющий документ».</w:t>
      </w:r>
      <w:r w:rsidR="00C86BD8">
        <w:rPr>
          <w:lang w:val="ru-RU"/>
        </w:rPr>
        <w:t xml:space="preserve"> Открывшийся документ содержит </w:t>
      </w:r>
      <w:r w:rsidR="00E24768">
        <w:rPr>
          <w:lang w:val="ru-RU"/>
        </w:rPr>
        <w:t xml:space="preserve">всю </w:t>
      </w:r>
      <w:r w:rsidR="00C86BD8">
        <w:rPr>
          <w:lang w:val="ru-RU"/>
        </w:rPr>
        <w:t>информацию первоначального (уточняемого) отчета.</w:t>
      </w:r>
    </w:p>
    <w:p w:rsidR="00C86BD8" w:rsidRDefault="00C86BD8" w:rsidP="00C86BD8">
      <w:pPr>
        <w:pStyle w:val="3"/>
        <w:rPr>
          <w:lang w:val="ru-RU"/>
        </w:rPr>
      </w:pPr>
      <w:bookmarkStart w:id="2" w:name="_Toc50391085"/>
      <w:r>
        <w:rPr>
          <w:lang w:val="ru-RU"/>
        </w:rPr>
        <w:t>Корректировка сведений</w:t>
      </w:r>
      <w:bookmarkEnd w:id="2"/>
    </w:p>
    <w:p w:rsidR="001D3698" w:rsidRDefault="00CC0081" w:rsidP="00C86BD8">
      <w:pPr>
        <w:rPr>
          <w:lang w:val="ru-RU"/>
        </w:rPr>
      </w:pPr>
      <w:r>
        <w:rPr>
          <w:lang w:val="ru-RU"/>
        </w:rPr>
        <w:t xml:space="preserve">С помощью поиска </w:t>
      </w:r>
      <w:r w:rsidR="006D48DB">
        <w:rPr>
          <w:lang w:val="ru-RU"/>
        </w:rPr>
        <w:t>(</w:t>
      </w:r>
      <w:r w:rsidR="006D48DB">
        <w:t>Ctrl</w:t>
      </w:r>
      <w:r w:rsidR="006D48DB" w:rsidRPr="006D48DB">
        <w:rPr>
          <w:lang w:val="ru-RU"/>
        </w:rPr>
        <w:t>+</w:t>
      </w:r>
      <w:r w:rsidR="006D48DB">
        <w:t>F</w:t>
      </w:r>
      <w:r w:rsidR="006D48DB">
        <w:rPr>
          <w:lang w:val="ru-RU"/>
        </w:rPr>
        <w:t xml:space="preserve">) </w:t>
      </w:r>
      <w:r>
        <w:rPr>
          <w:lang w:val="ru-RU"/>
        </w:rPr>
        <w:t xml:space="preserve">найдите нужный лист сведений о счете (клиенте). </w:t>
      </w:r>
      <w:r w:rsidR="00FD23AD">
        <w:rPr>
          <w:lang w:val="ru-RU"/>
        </w:rPr>
        <w:t>Произведите необходимые корректировки в сведениях о клиенте и</w:t>
      </w:r>
      <w:r>
        <w:rPr>
          <w:lang w:val="ru-RU"/>
        </w:rPr>
        <w:t>ли</w:t>
      </w:r>
      <w:r w:rsidR="00FD23AD">
        <w:rPr>
          <w:lang w:val="ru-RU"/>
        </w:rPr>
        <w:t xml:space="preserve"> его счетах и сделайте расчет документа (по клавише </w:t>
      </w:r>
      <w:r w:rsidR="00FD23AD">
        <w:t>F</w:t>
      </w:r>
      <w:r w:rsidR="00FD23AD" w:rsidRPr="00FD23AD">
        <w:rPr>
          <w:lang w:val="ru-RU"/>
        </w:rPr>
        <w:t>7)</w:t>
      </w:r>
      <w:r w:rsidR="00FD23AD">
        <w:rPr>
          <w:lang w:val="ru-RU"/>
        </w:rPr>
        <w:t xml:space="preserve">. Программа </w:t>
      </w:r>
      <w:r w:rsidR="00C10D82">
        <w:rPr>
          <w:lang w:val="ru-RU"/>
        </w:rPr>
        <w:t xml:space="preserve">произведет расчет идентификаторов, </w:t>
      </w:r>
      <w:r w:rsidR="00841235">
        <w:rPr>
          <w:lang w:val="ru-RU"/>
        </w:rPr>
        <w:t xml:space="preserve">автоматически зафиксирует произведенные Вами изменения и отобразит данные, которые будут выгружены для отправки, на последней вкладке отчета. </w:t>
      </w:r>
    </w:p>
    <w:p w:rsidR="00C86BD8" w:rsidRDefault="00841235" w:rsidP="00C86BD8">
      <w:pPr>
        <w:rPr>
          <w:lang w:val="ru-RU"/>
        </w:rPr>
      </w:pPr>
      <w:r w:rsidRPr="00841235">
        <w:rPr>
          <w:b/>
          <w:lang w:val="ru-RU"/>
        </w:rPr>
        <w:t>Внимание!</w:t>
      </w:r>
      <w:r>
        <w:rPr>
          <w:lang w:val="ru-RU"/>
        </w:rPr>
        <w:t xml:space="preserve"> Корректировка юрисдикции клиента не допускается, необходимо </w:t>
      </w:r>
      <w:r w:rsidR="00C10D82">
        <w:rPr>
          <w:lang w:val="ru-RU"/>
        </w:rPr>
        <w:t xml:space="preserve">полностью удалить сведения о счете такого клиента, а затем создать дополнительный отчет с новыми данными см. </w:t>
      </w:r>
      <w:r w:rsidR="00E33FF7">
        <w:rPr>
          <w:lang w:val="ru-RU"/>
        </w:rPr>
        <w:t>п.</w:t>
      </w:r>
      <w:r w:rsidR="00C10D82">
        <w:rPr>
          <w:lang w:val="ru-RU"/>
        </w:rPr>
        <w:t xml:space="preserve"> 1.</w:t>
      </w:r>
      <w:r w:rsidR="00AB5774">
        <w:rPr>
          <w:lang w:val="ru-RU"/>
        </w:rPr>
        <w:t>4</w:t>
      </w:r>
      <w:r w:rsidR="00C10D82">
        <w:rPr>
          <w:lang w:val="ru-RU"/>
        </w:rPr>
        <w:t>.</w:t>
      </w:r>
    </w:p>
    <w:p w:rsidR="00C10D82" w:rsidRDefault="00C10D82" w:rsidP="00C10D82">
      <w:pPr>
        <w:pStyle w:val="3"/>
        <w:rPr>
          <w:lang w:val="ru-RU"/>
        </w:rPr>
      </w:pPr>
      <w:bookmarkStart w:id="3" w:name="_Toc50391086"/>
      <w:r>
        <w:rPr>
          <w:lang w:val="ru-RU"/>
        </w:rPr>
        <w:t>Удаление сведений</w:t>
      </w:r>
      <w:bookmarkEnd w:id="3"/>
    </w:p>
    <w:p w:rsidR="00130FEB" w:rsidRDefault="00C10D82" w:rsidP="00C10D82">
      <w:pPr>
        <w:rPr>
          <w:lang w:val="ru-RU"/>
        </w:rPr>
      </w:pPr>
      <w:r>
        <w:rPr>
          <w:lang w:val="ru-RU"/>
        </w:rPr>
        <w:t>Если необходимо полностью удалить сведения о счете</w:t>
      </w:r>
      <w:r w:rsidR="006D48DB">
        <w:rPr>
          <w:lang w:val="ru-RU"/>
        </w:rPr>
        <w:t>, выставите признак удаления</w:t>
      </w:r>
      <w:r w:rsidR="00130FEB">
        <w:rPr>
          <w:lang w:val="ru-RU"/>
        </w:rPr>
        <w:t>:</w:t>
      </w:r>
    </w:p>
    <w:p w:rsidR="00C10D82" w:rsidRDefault="00130FEB" w:rsidP="00130FEB">
      <w:pPr>
        <w:ind w:firstLine="0"/>
        <w:rPr>
          <w:lang w:val="ru-RU"/>
        </w:rPr>
      </w:pPr>
      <w:r w:rsidRPr="00130FEB">
        <w:rPr>
          <w:noProof/>
          <w:lang w:val="ru-RU" w:eastAsia="ru-RU" w:bidi="ar-SA"/>
        </w:rPr>
        <w:drawing>
          <wp:inline distT="0" distB="0" distL="0" distR="0" wp14:anchorId="37E6896B" wp14:editId="213EE0FC">
            <wp:extent cx="6119495" cy="124802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4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D82">
        <w:rPr>
          <w:lang w:val="ru-RU"/>
        </w:rPr>
        <w:t xml:space="preserve"> </w:t>
      </w:r>
    </w:p>
    <w:p w:rsidR="00130FEB" w:rsidRDefault="00130FEB" w:rsidP="00130FEB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>
        <w:rPr>
          <w:lang w:val="ru-RU"/>
        </w:rPr>
        <w:t>Удаление и добавление листов отчета по кнопкам не допускается.</w:t>
      </w:r>
    </w:p>
    <w:p w:rsidR="00130FEB" w:rsidRDefault="00130FEB" w:rsidP="00130FEB">
      <w:pPr>
        <w:ind w:firstLine="0"/>
        <w:rPr>
          <w:lang w:val="ru-RU"/>
        </w:rPr>
      </w:pPr>
      <w:r>
        <w:rPr>
          <w:lang w:val="ru-RU"/>
        </w:rPr>
        <w:t xml:space="preserve">Произведите расчет документа (по клавише </w:t>
      </w:r>
      <w:r>
        <w:t>F</w:t>
      </w:r>
      <w:r w:rsidRPr="00130FEB">
        <w:rPr>
          <w:lang w:val="ru-RU"/>
        </w:rPr>
        <w:t>7)</w:t>
      </w:r>
      <w:r>
        <w:rPr>
          <w:lang w:val="ru-RU"/>
        </w:rPr>
        <w:t>. Программа рассчитает идентификаторы и отобразит удаляемые сведения на последней вкладке отчета.</w:t>
      </w:r>
    </w:p>
    <w:p w:rsidR="00130FEB" w:rsidRDefault="00130FEB" w:rsidP="00130FEB">
      <w:pPr>
        <w:rPr>
          <w:lang w:val="ru-RU"/>
        </w:rPr>
      </w:pPr>
      <w:r>
        <w:rPr>
          <w:lang w:val="ru-RU"/>
        </w:rPr>
        <w:t xml:space="preserve"> </w:t>
      </w:r>
      <w:r w:rsidR="00671938">
        <w:rPr>
          <w:lang w:val="ru-RU"/>
        </w:rPr>
        <w:t>После всех корректировок и расчета не забудьте проверить отчет по контрольным соотношениям (</w:t>
      </w:r>
      <w:r w:rsidR="00671938">
        <w:t>F</w:t>
      </w:r>
      <w:r w:rsidR="00671938" w:rsidRPr="00671938">
        <w:rPr>
          <w:lang w:val="ru-RU"/>
        </w:rPr>
        <w:t>8)</w:t>
      </w:r>
      <w:r w:rsidR="00671938">
        <w:rPr>
          <w:lang w:val="ru-RU"/>
        </w:rPr>
        <w:t xml:space="preserve"> и форматному контролю (</w:t>
      </w:r>
      <w:r w:rsidR="00671938">
        <w:t>F</w:t>
      </w:r>
      <w:r w:rsidR="00671938" w:rsidRPr="00641393">
        <w:rPr>
          <w:lang w:val="ru-RU"/>
        </w:rPr>
        <w:t>9</w:t>
      </w:r>
      <w:r w:rsidR="00671938">
        <w:rPr>
          <w:lang w:val="ru-RU"/>
        </w:rPr>
        <w:t xml:space="preserve">). Формирование транспортного </w:t>
      </w:r>
      <w:r w:rsidR="00641393">
        <w:rPr>
          <w:lang w:val="ru-RU"/>
        </w:rPr>
        <w:t>контейнера – файла для его отправки в ФНС через сервис ФНС «</w:t>
      </w:r>
      <w:hyperlink r:id="rId9" w:history="1">
        <w:r w:rsidR="00641393" w:rsidRPr="00641393">
          <w:rPr>
            <w:rStyle w:val="afd"/>
            <w:lang w:val="ru-RU"/>
          </w:rPr>
          <w:t>Отчет об иностранных клиентах по стандарту ОЭСР</w:t>
        </w:r>
      </w:hyperlink>
      <w:r w:rsidR="00641393">
        <w:rPr>
          <w:lang w:val="ru-RU"/>
        </w:rPr>
        <w:t xml:space="preserve">» </w:t>
      </w:r>
      <w:r w:rsidR="00671938">
        <w:rPr>
          <w:lang w:val="ru-RU"/>
        </w:rPr>
        <w:t>аналоги</w:t>
      </w:r>
      <w:r w:rsidR="00641393">
        <w:rPr>
          <w:lang w:val="ru-RU"/>
        </w:rPr>
        <w:t>чен</w:t>
      </w:r>
      <w:r w:rsidR="00671938">
        <w:rPr>
          <w:lang w:val="ru-RU"/>
        </w:rPr>
        <w:t xml:space="preserve"> </w:t>
      </w:r>
      <w:r w:rsidR="00641393">
        <w:rPr>
          <w:lang w:val="ru-RU"/>
        </w:rPr>
        <w:t xml:space="preserve">формированию транспортного контейнера </w:t>
      </w:r>
      <w:r w:rsidR="00671938">
        <w:rPr>
          <w:lang w:val="ru-RU"/>
        </w:rPr>
        <w:t>с первоначальным отчетом.</w:t>
      </w:r>
    </w:p>
    <w:p w:rsidR="00F0782C" w:rsidRDefault="00F0782C" w:rsidP="00F0782C">
      <w:pPr>
        <w:pStyle w:val="2"/>
        <w:rPr>
          <w:lang w:val="ru-RU"/>
        </w:rPr>
      </w:pPr>
      <w:bookmarkStart w:id="4" w:name="_Toc50391087"/>
      <w:r>
        <w:rPr>
          <w:lang w:val="ru-RU"/>
        </w:rPr>
        <w:t xml:space="preserve">Подготовка </w:t>
      </w:r>
      <w:r w:rsidR="004004FE">
        <w:rPr>
          <w:lang w:val="ru-RU"/>
        </w:rPr>
        <w:t xml:space="preserve">корректировочного </w:t>
      </w:r>
      <w:r>
        <w:rPr>
          <w:lang w:val="ru-RU"/>
        </w:rPr>
        <w:t xml:space="preserve">отчета </w:t>
      </w:r>
      <w:r w:rsidR="006B284B">
        <w:rPr>
          <w:lang w:val="ru-RU"/>
        </w:rPr>
        <w:t>по стандарту ОЭСР (</w:t>
      </w:r>
      <w:r>
        <w:t>BigData</w:t>
      </w:r>
      <w:r w:rsidR="006B284B">
        <w:rPr>
          <w:lang w:val="ru-RU"/>
        </w:rPr>
        <w:t>)</w:t>
      </w:r>
      <w:bookmarkEnd w:id="4"/>
    </w:p>
    <w:p w:rsidR="00526B77" w:rsidRDefault="006B284B" w:rsidP="002E76B4">
      <w:pPr>
        <w:rPr>
          <w:lang w:val="ru-RU"/>
        </w:rPr>
      </w:pPr>
      <w:r>
        <w:rPr>
          <w:lang w:val="ru-RU"/>
        </w:rPr>
        <w:t xml:space="preserve">Документ «отчет по стандарту ОЭСР </w:t>
      </w:r>
      <w:r w:rsidR="00526B77" w:rsidRPr="00526B77">
        <w:rPr>
          <w:lang w:val="ru-RU"/>
        </w:rPr>
        <w:t>(</w:t>
      </w:r>
      <w:r w:rsidR="00526B77">
        <w:t>CRS</w:t>
      </w:r>
      <w:r w:rsidR="00526B77" w:rsidRPr="00526B77">
        <w:rPr>
          <w:lang w:val="ru-RU"/>
        </w:rPr>
        <w:t xml:space="preserve">) </w:t>
      </w:r>
      <w:r w:rsidR="00526B77">
        <w:rPr>
          <w:lang w:val="ru-RU"/>
        </w:rPr>
        <w:t xml:space="preserve">о финансовых счетах иностранных клиентов </w:t>
      </w:r>
      <w:r>
        <w:rPr>
          <w:lang w:val="ru-RU"/>
        </w:rPr>
        <w:t>(</w:t>
      </w:r>
      <w:r>
        <w:t>BigData</w:t>
      </w:r>
      <w:r>
        <w:rPr>
          <w:lang w:val="ru-RU"/>
        </w:rPr>
        <w:t xml:space="preserve">)» предназначен для подготовки отчета, содержащего сведения о более чем 1 тысячи счетов клиентов. </w:t>
      </w:r>
      <w:r w:rsidR="00F0782C">
        <w:rPr>
          <w:lang w:val="ru-RU"/>
        </w:rPr>
        <w:t xml:space="preserve">Для </w:t>
      </w:r>
      <w:r>
        <w:rPr>
          <w:lang w:val="ru-RU"/>
        </w:rPr>
        <w:t xml:space="preserve">формирования корректировочного отчета для такого документа необходимо </w:t>
      </w:r>
      <w:r w:rsidR="00F0782C">
        <w:rPr>
          <w:lang w:val="ru-RU"/>
        </w:rPr>
        <w:t>установи</w:t>
      </w:r>
      <w:r w:rsidR="00287CD1">
        <w:rPr>
          <w:lang w:val="ru-RU"/>
        </w:rPr>
        <w:t>ть</w:t>
      </w:r>
      <w:r w:rsidR="00F0782C">
        <w:rPr>
          <w:lang w:val="ru-RU"/>
        </w:rPr>
        <w:t xml:space="preserve"> курсор на </w:t>
      </w:r>
      <w:r w:rsidR="002E76B4">
        <w:rPr>
          <w:lang w:val="ru-RU"/>
        </w:rPr>
        <w:t>первичном и</w:t>
      </w:r>
      <w:r w:rsidR="00526B77">
        <w:rPr>
          <w:lang w:val="ru-RU"/>
        </w:rPr>
        <w:t>ли предыдущем корректируемо</w:t>
      </w:r>
      <w:r w:rsidR="002E76B4">
        <w:rPr>
          <w:lang w:val="ru-RU"/>
        </w:rPr>
        <w:t xml:space="preserve">м отчете по стандарту ОЭСР </w:t>
      </w:r>
      <w:r w:rsidR="00526B77">
        <w:rPr>
          <w:lang w:val="ru-RU"/>
        </w:rPr>
        <w:t>(</w:t>
      </w:r>
      <w:r w:rsidR="00F0782C">
        <w:t>BigData</w:t>
      </w:r>
      <w:r w:rsidR="00526B77">
        <w:rPr>
          <w:lang w:val="ru-RU"/>
        </w:rPr>
        <w:t xml:space="preserve">), перевести его </w:t>
      </w:r>
      <w:r w:rsidR="00F0782C">
        <w:rPr>
          <w:lang w:val="ru-RU"/>
        </w:rPr>
        <w:t>статус</w:t>
      </w:r>
      <w:r w:rsidR="00526B77">
        <w:rPr>
          <w:lang w:val="ru-RU"/>
        </w:rPr>
        <w:t xml:space="preserve"> в </w:t>
      </w:r>
      <w:r w:rsidR="00F0782C">
        <w:rPr>
          <w:lang w:val="ru-RU"/>
        </w:rPr>
        <w:t>«Сдан в ИФНС»</w:t>
      </w:r>
      <w:r w:rsidR="00287CD1">
        <w:rPr>
          <w:lang w:val="ru-RU"/>
        </w:rPr>
        <w:t xml:space="preserve"> (значок документа будет синего цвета)</w:t>
      </w:r>
      <w:r w:rsidR="00F0782C">
        <w:rPr>
          <w:lang w:val="ru-RU"/>
        </w:rPr>
        <w:t xml:space="preserve">, </w:t>
      </w:r>
      <w:r w:rsidR="00526B77">
        <w:rPr>
          <w:lang w:val="ru-RU"/>
        </w:rPr>
        <w:t>а затем в выпадающем контекстном меню выб</w:t>
      </w:r>
      <w:r w:rsidR="00F0782C">
        <w:rPr>
          <w:lang w:val="ru-RU"/>
        </w:rPr>
        <w:t>ра</w:t>
      </w:r>
      <w:r w:rsidR="00526B77">
        <w:rPr>
          <w:lang w:val="ru-RU"/>
        </w:rPr>
        <w:t>ть</w:t>
      </w:r>
      <w:r w:rsidR="00F0782C">
        <w:rPr>
          <w:lang w:val="ru-RU"/>
        </w:rPr>
        <w:t xml:space="preserve"> «Создать уточняющий документ».</w:t>
      </w:r>
    </w:p>
    <w:p w:rsidR="00F0782C" w:rsidRDefault="00287CD1" w:rsidP="00526B77">
      <w:pPr>
        <w:ind w:firstLine="0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08700" cy="25908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82C">
        <w:rPr>
          <w:lang w:val="ru-RU"/>
        </w:rPr>
        <w:t xml:space="preserve"> </w:t>
      </w:r>
      <w:r>
        <w:rPr>
          <w:lang w:val="ru-RU"/>
        </w:rPr>
        <w:t>Созданный и о</w:t>
      </w:r>
      <w:r w:rsidR="00F0782C">
        <w:rPr>
          <w:lang w:val="ru-RU"/>
        </w:rPr>
        <w:t>ткрывшийся документ</w:t>
      </w:r>
      <w:r w:rsidR="00526B77">
        <w:rPr>
          <w:lang w:val="ru-RU"/>
        </w:rPr>
        <w:t xml:space="preserve"> будет содержать</w:t>
      </w:r>
      <w:r w:rsidR="00F0782C">
        <w:rPr>
          <w:lang w:val="ru-RU"/>
        </w:rPr>
        <w:t xml:space="preserve"> всю информацию </w:t>
      </w:r>
      <w:r w:rsidR="00526B77">
        <w:rPr>
          <w:lang w:val="ru-RU"/>
        </w:rPr>
        <w:t>предыдущего</w:t>
      </w:r>
      <w:r w:rsidR="00F0782C">
        <w:rPr>
          <w:lang w:val="ru-RU"/>
        </w:rPr>
        <w:t xml:space="preserve"> (уточняемого) отчета.</w:t>
      </w:r>
    </w:p>
    <w:p w:rsidR="00F0782C" w:rsidRDefault="00F0782C" w:rsidP="00F0782C">
      <w:pPr>
        <w:pStyle w:val="3"/>
        <w:rPr>
          <w:lang w:val="ru-RU"/>
        </w:rPr>
      </w:pPr>
      <w:bookmarkStart w:id="5" w:name="_Toc50391088"/>
      <w:r>
        <w:rPr>
          <w:lang w:val="ru-RU"/>
        </w:rPr>
        <w:t>Корректировка сведений</w:t>
      </w:r>
      <w:bookmarkEnd w:id="5"/>
    </w:p>
    <w:p w:rsidR="00460B6C" w:rsidRDefault="00460B6C" w:rsidP="00F0782C">
      <w:pPr>
        <w:rPr>
          <w:lang w:val="ru-RU"/>
        </w:rPr>
      </w:pPr>
      <w:r>
        <w:rPr>
          <w:lang w:val="ru-RU"/>
        </w:rPr>
        <w:t>Н</w:t>
      </w:r>
      <w:r w:rsidR="00F0782C">
        <w:rPr>
          <w:lang w:val="ru-RU"/>
        </w:rPr>
        <w:t xml:space="preserve">айдите нужный лист сведений о счете (клиенте). </w:t>
      </w:r>
      <w:r>
        <w:rPr>
          <w:lang w:val="ru-RU"/>
        </w:rPr>
        <w:t xml:space="preserve">Для этого можно воспользоваться фильтром или режимом сортировки. </w:t>
      </w:r>
      <w:r w:rsidR="00F0782C">
        <w:rPr>
          <w:lang w:val="ru-RU"/>
        </w:rPr>
        <w:t>Произведите необходимые корректировки в сведениях о клиенте или его счетах и</w:t>
      </w:r>
      <w:r>
        <w:rPr>
          <w:lang w:val="ru-RU"/>
        </w:rPr>
        <w:t xml:space="preserve"> укажите </w:t>
      </w:r>
      <w:r w:rsidR="00AB5774">
        <w:rPr>
          <w:lang w:val="ru-RU"/>
        </w:rPr>
        <w:t>в Признаке выгрузки раздела –</w:t>
      </w:r>
      <w:r w:rsidR="004004FE">
        <w:rPr>
          <w:lang w:val="ru-RU"/>
        </w:rPr>
        <w:t xml:space="preserve"> «</w:t>
      </w:r>
      <w:r w:rsidR="00AB5774">
        <w:rPr>
          <w:lang w:val="ru-RU"/>
        </w:rPr>
        <w:t>Раздел изменён</w:t>
      </w:r>
      <w:r w:rsidR="004004FE">
        <w:rPr>
          <w:lang w:val="ru-RU"/>
        </w:rPr>
        <w:t>»</w:t>
      </w:r>
      <w:r w:rsidR="00AB5774">
        <w:rPr>
          <w:lang w:val="ru-RU"/>
        </w:rPr>
        <w:t>.</w:t>
      </w:r>
    </w:p>
    <w:p w:rsidR="00460B6C" w:rsidRDefault="00460B6C" w:rsidP="00460B6C">
      <w:pPr>
        <w:ind w:left="-426" w:firstLine="426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1876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74" w:rsidRDefault="00AB5774" w:rsidP="00460B6C">
      <w:pPr>
        <w:ind w:left="-426" w:firstLine="426"/>
        <w:rPr>
          <w:lang w:val="ru-RU"/>
        </w:rPr>
      </w:pPr>
    </w:p>
    <w:p w:rsidR="00526B77" w:rsidRDefault="00AB5774" w:rsidP="00F0782C">
      <w:pPr>
        <w:rPr>
          <w:lang w:val="ru-RU"/>
        </w:rPr>
      </w:pPr>
      <w:r>
        <w:rPr>
          <w:lang w:val="ru-RU"/>
        </w:rPr>
        <w:t>С</w:t>
      </w:r>
      <w:r w:rsidR="00F0782C">
        <w:rPr>
          <w:lang w:val="ru-RU"/>
        </w:rPr>
        <w:t xml:space="preserve">делайте расчет документа (по клавише </w:t>
      </w:r>
      <w:r w:rsidR="00F0782C">
        <w:t>F</w:t>
      </w:r>
      <w:r w:rsidR="00F0782C" w:rsidRPr="00FD23AD">
        <w:rPr>
          <w:lang w:val="ru-RU"/>
        </w:rPr>
        <w:t>7)</w:t>
      </w:r>
      <w:r w:rsidR="00F0782C">
        <w:rPr>
          <w:lang w:val="ru-RU"/>
        </w:rPr>
        <w:t>. Программа произведет расчет идентификаторов</w:t>
      </w:r>
      <w:r w:rsidR="00526B77">
        <w:rPr>
          <w:lang w:val="ru-RU"/>
        </w:rPr>
        <w:t xml:space="preserve"> разделов</w:t>
      </w:r>
      <w:r w:rsidR="00F0782C">
        <w:rPr>
          <w:lang w:val="ru-RU"/>
        </w:rPr>
        <w:t>, автоматически зафиксирует произведе</w:t>
      </w:r>
      <w:r w:rsidR="00287CD1">
        <w:rPr>
          <w:lang w:val="ru-RU"/>
        </w:rPr>
        <w:t>нные Вами изменения и на вкладке «Корректируемые (измененные или удаленные) сведения о счетах» появятся листы с измененными или удаленными сведениям</w:t>
      </w:r>
      <w:r w:rsidR="00F0782C">
        <w:rPr>
          <w:lang w:val="ru-RU"/>
        </w:rPr>
        <w:t>, которые будут</w:t>
      </w:r>
      <w:r w:rsidR="00D34E37">
        <w:rPr>
          <w:lang w:val="ru-RU"/>
        </w:rPr>
        <w:t xml:space="preserve"> далее</w:t>
      </w:r>
      <w:r w:rsidR="00F0782C">
        <w:rPr>
          <w:lang w:val="ru-RU"/>
        </w:rPr>
        <w:t xml:space="preserve"> выгружены </w:t>
      </w:r>
      <w:r w:rsidR="00287CD1">
        <w:rPr>
          <w:lang w:val="ru-RU"/>
        </w:rPr>
        <w:t xml:space="preserve">в </w:t>
      </w:r>
      <w:r w:rsidR="00D34E37">
        <w:t>XML</w:t>
      </w:r>
      <w:r w:rsidR="00D34E37" w:rsidRPr="00D34E37">
        <w:rPr>
          <w:lang w:val="ru-RU"/>
        </w:rPr>
        <w:t>-</w:t>
      </w:r>
      <w:r w:rsidR="00D34E37">
        <w:rPr>
          <w:lang w:val="ru-RU"/>
        </w:rPr>
        <w:t xml:space="preserve">файл уточненного отчета </w:t>
      </w:r>
      <w:r w:rsidR="00F0782C">
        <w:rPr>
          <w:lang w:val="ru-RU"/>
        </w:rPr>
        <w:t xml:space="preserve">для </w:t>
      </w:r>
      <w:r w:rsidR="00D34E37">
        <w:rPr>
          <w:lang w:val="ru-RU"/>
        </w:rPr>
        <w:t xml:space="preserve">его </w:t>
      </w:r>
      <w:r w:rsidR="00F0782C">
        <w:rPr>
          <w:lang w:val="ru-RU"/>
        </w:rPr>
        <w:t>отправки</w:t>
      </w:r>
      <w:r w:rsidR="00D34E37">
        <w:rPr>
          <w:lang w:val="ru-RU"/>
        </w:rPr>
        <w:t xml:space="preserve"> в ФНС</w:t>
      </w:r>
      <w:r w:rsidR="00F0782C">
        <w:rPr>
          <w:lang w:val="ru-RU"/>
        </w:rPr>
        <w:t>.</w:t>
      </w:r>
      <w:r w:rsidR="004004FE">
        <w:rPr>
          <w:lang w:val="ru-RU"/>
        </w:rPr>
        <w:t xml:space="preserve"> </w:t>
      </w:r>
    </w:p>
    <w:p w:rsidR="00F0782C" w:rsidRDefault="00F0782C" w:rsidP="00F0782C">
      <w:pPr>
        <w:rPr>
          <w:lang w:val="ru-RU"/>
        </w:rPr>
      </w:pPr>
      <w:r w:rsidRPr="00841235">
        <w:rPr>
          <w:b/>
          <w:lang w:val="ru-RU"/>
        </w:rPr>
        <w:t>Внимание!</w:t>
      </w:r>
      <w:r>
        <w:rPr>
          <w:lang w:val="ru-RU"/>
        </w:rPr>
        <w:t xml:space="preserve"> Корректировка юрисдикции клиента не допускается, необходимо полностью удалить сведения о счете такого клиента, а затем создать дополнительный </w:t>
      </w:r>
      <w:r w:rsidR="00526B77">
        <w:rPr>
          <w:lang w:val="ru-RU"/>
        </w:rPr>
        <w:t xml:space="preserve">(новый) экземпляр </w:t>
      </w:r>
      <w:r>
        <w:rPr>
          <w:lang w:val="ru-RU"/>
        </w:rPr>
        <w:t>отчет</w:t>
      </w:r>
      <w:r w:rsidR="00526B77">
        <w:rPr>
          <w:lang w:val="ru-RU"/>
        </w:rPr>
        <w:t>а</w:t>
      </w:r>
      <w:r>
        <w:rPr>
          <w:lang w:val="ru-RU"/>
        </w:rPr>
        <w:t xml:space="preserve"> с новыми данными см. п. 1.</w:t>
      </w:r>
      <w:r w:rsidR="00AB5774">
        <w:rPr>
          <w:lang w:val="ru-RU"/>
        </w:rPr>
        <w:t>4</w:t>
      </w:r>
      <w:r>
        <w:rPr>
          <w:lang w:val="ru-RU"/>
        </w:rPr>
        <w:t>.</w:t>
      </w:r>
    </w:p>
    <w:p w:rsidR="00F0782C" w:rsidRDefault="00F0782C" w:rsidP="00F0782C">
      <w:pPr>
        <w:pStyle w:val="3"/>
        <w:rPr>
          <w:lang w:val="ru-RU"/>
        </w:rPr>
      </w:pPr>
      <w:bookmarkStart w:id="6" w:name="_Toc50391089"/>
      <w:r>
        <w:rPr>
          <w:lang w:val="ru-RU"/>
        </w:rPr>
        <w:t>Удаление сведений</w:t>
      </w:r>
      <w:bookmarkEnd w:id="6"/>
    </w:p>
    <w:p w:rsidR="00F0782C" w:rsidRDefault="00F0782C" w:rsidP="00F0782C">
      <w:pPr>
        <w:rPr>
          <w:lang w:val="ru-RU"/>
        </w:rPr>
      </w:pPr>
      <w:r>
        <w:rPr>
          <w:lang w:val="ru-RU"/>
        </w:rPr>
        <w:t xml:space="preserve">Если необходимо полностью удалить сведения о счете, </w:t>
      </w:r>
      <w:r w:rsidR="00526B77">
        <w:rPr>
          <w:lang w:val="ru-RU"/>
        </w:rPr>
        <w:t>укажите в уточняющем документе</w:t>
      </w:r>
      <w:r>
        <w:rPr>
          <w:lang w:val="ru-RU"/>
        </w:rPr>
        <w:t xml:space="preserve"> признак удаления</w:t>
      </w:r>
      <w:r w:rsidR="000707B7">
        <w:rPr>
          <w:lang w:val="ru-RU"/>
        </w:rPr>
        <w:t xml:space="preserve"> – «Раздел удален»</w:t>
      </w:r>
      <w:r>
        <w:rPr>
          <w:lang w:val="ru-RU"/>
        </w:rPr>
        <w:t>:</w:t>
      </w:r>
    </w:p>
    <w:p w:rsidR="00F0782C" w:rsidRDefault="00AB5774" w:rsidP="00F0782C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171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82C">
        <w:rPr>
          <w:lang w:val="ru-RU"/>
        </w:rPr>
        <w:t xml:space="preserve"> </w:t>
      </w:r>
    </w:p>
    <w:p w:rsidR="00F0782C" w:rsidRDefault="00F0782C" w:rsidP="00F0782C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 w:rsidR="00B22F32" w:rsidRPr="00B22F32">
        <w:rPr>
          <w:lang w:val="ru-RU"/>
        </w:rPr>
        <w:t>Д</w:t>
      </w:r>
      <w:r>
        <w:rPr>
          <w:lang w:val="ru-RU"/>
        </w:rPr>
        <w:t xml:space="preserve">обавление листов отчета </w:t>
      </w:r>
      <w:r w:rsidR="00287CD1">
        <w:rPr>
          <w:lang w:val="ru-RU"/>
        </w:rPr>
        <w:t>в корректировочном отчете для данного документа</w:t>
      </w:r>
      <w:r>
        <w:rPr>
          <w:lang w:val="ru-RU"/>
        </w:rPr>
        <w:t xml:space="preserve"> не до</w:t>
      </w:r>
      <w:r w:rsidR="00287CD1">
        <w:rPr>
          <w:lang w:val="ru-RU"/>
        </w:rPr>
        <w:t>ступны</w:t>
      </w:r>
      <w:r>
        <w:rPr>
          <w:lang w:val="ru-RU"/>
        </w:rPr>
        <w:t>.</w:t>
      </w:r>
    </w:p>
    <w:p w:rsidR="00F0782C" w:rsidRDefault="00F0782C" w:rsidP="00F0782C">
      <w:pPr>
        <w:ind w:firstLine="0"/>
        <w:rPr>
          <w:lang w:val="ru-RU"/>
        </w:rPr>
      </w:pPr>
      <w:r>
        <w:rPr>
          <w:lang w:val="ru-RU"/>
        </w:rPr>
        <w:t xml:space="preserve">Произведите расчет </w:t>
      </w:r>
      <w:r w:rsidR="00526B77">
        <w:rPr>
          <w:lang w:val="ru-RU"/>
        </w:rPr>
        <w:t xml:space="preserve">идентификаторов разделов </w:t>
      </w:r>
      <w:r>
        <w:rPr>
          <w:lang w:val="ru-RU"/>
        </w:rPr>
        <w:t xml:space="preserve">документа (по клавише </w:t>
      </w:r>
      <w:r>
        <w:t>F</w:t>
      </w:r>
      <w:r w:rsidRPr="00130FEB">
        <w:rPr>
          <w:lang w:val="ru-RU"/>
        </w:rPr>
        <w:t>7)</w:t>
      </w:r>
      <w:r>
        <w:rPr>
          <w:lang w:val="ru-RU"/>
        </w:rPr>
        <w:t xml:space="preserve">. Программа рассчитает идентификаторы и отобразит сведения </w:t>
      </w:r>
      <w:r w:rsidR="00D34E37">
        <w:rPr>
          <w:lang w:val="ru-RU"/>
        </w:rPr>
        <w:t xml:space="preserve">об удаляемых счетах </w:t>
      </w:r>
      <w:r>
        <w:rPr>
          <w:lang w:val="ru-RU"/>
        </w:rPr>
        <w:t>на последней вкладке отчета</w:t>
      </w:r>
      <w:r w:rsidR="00D34E37">
        <w:rPr>
          <w:lang w:val="ru-RU"/>
        </w:rPr>
        <w:t xml:space="preserve"> вместе со сведениями о счетах, в которых были произведены изменения</w:t>
      </w:r>
    </w:p>
    <w:p w:rsidR="00F0782C" w:rsidRPr="00671938" w:rsidRDefault="00F0782C" w:rsidP="00F0782C">
      <w:pPr>
        <w:rPr>
          <w:lang w:val="ru-RU"/>
        </w:rPr>
      </w:pPr>
      <w:r>
        <w:rPr>
          <w:lang w:val="ru-RU"/>
        </w:rPr>
        <w:t xml:space="preserve"> После всех корректировок и расчета </w:t>
      </w:r>
      <w:r w:rsidR="00526B77">
        <w:rPr>
          <w:lang w:val="ru-RU"/>
        </w:rPr>
        <w:t>документа необходимо</w:t>
      </w:r>
      <w:r>
        <w:rPr>
          <w:lang w:val="ru-RU"/>
        </w:rPr>
        <w:t xml:space="preserve"> проверить отчет по контрольным соотношениям (</w:t>
      </w:r>
      <w:r>
        <w:t>F</w:t>
      </w:r>
      <w:r w:rsidRPr="00671938">
        <w:rPr>
          <w:lang w:val="ru-RU"/>
        </w:rPr>
        <w:t>8)</w:t>
      </w:r>
      <w:r>
        <w:rPr>
          <w:lang w:val="ru-RU"/>
        </w:rPr>
        <w:t xml:space="preserve"> и форматному контролю (</w:t>
      </w:r>
      <w:r>
        <w:t>F</w:t>
      </w:r>
      <w:r w:rsidRPr="00641393">
        <w:rPr>
          <w:lang w:val="ru-RU"/>
        </w:rPr>
        <w:t>9</w:t>
      </w:r>
      <w:r>
        <w:rPr>
          <w:lang w:val="ru-RU"/>
        </w:rPr>
        <w:t xml:space="preserve">). </w:t>
      </w:r>
      <w:r w:rsidR="00526B77">
        <w:rPr>
          <w:lang w:val="ru-RU"/>
        </w:rPr>
        <w:t>Процедура формирования</w:t>
      </w:r>
      <w:r>
        <w:rPr>
          <w:lang w:val="ru-RU"/>
        </w:rPr>
        <w:t xml:space="preserve"> транспортного контейнера</w:t>
      </w:r>
      <w:r w:rsidR="00526B77">
        <w:rPr>
          <w:lang w:val="ru-RU"/>
        </w:rPr>
        <w:t xml:space="preserve">, т.е. </w:t>
      </w:r>
      <w:r>
        <w:rPr>
          <w:lang w:val="ru-RU"/>
        </w:rPr>
        <w:t xml:space="preserve">файла </w:t>
      </w:r>
      <w:r w:rsidR="00526B77">
        <w:rPr>
          <w:lang w:val="ru-RU"/>
        </w:rPr>
        <w:t xml:space="preserve">специального вида </w:t>
      </w:r>
      <w:r>
        <w:rPr>
          <w:lang w:val="ru-RU"/>
        </w:rPr>
        <w:t>для его отправки в ФНС через сервис ФНС «</w:t>
      </w:r>
      <w:hyperlink r:id="rId13" w:history="1">
        <w:r w:rsidRPr="00641393">
          <w:rPr>
            <w:rStyle w:val="afd"/>
            <w:lang w:val="ru-RU"/>
          </w:rPr>
          <w:t>Отчет об иностранных клиентах по стандарту ОЭСР</w:t>
        </w:r>
      </w:hyperlink>
      <w:r>
        <w:rPr>
          <w:lang w:val="ru-RU"/>
        </w:rPr>
        <w:t>»</w:t>
      </w:r>
      <w:r w:rsidR="00287CD1">
        <w:rPr>
          <w:lang w:val="ru-RU"/>
        </w:rPr>
        <w:t>,</w:t>
      </w:r>
      <w:r w:rsidR="00D34E37">
        <w:rPr>
          <w:lang w:val="ru-RU"/>
        </w:rPr>
        <w:t xml:space="preserve"> аналогична</w:t>
      </w:r>
      <w:r>
        <w:rPr>
          <w:lang w:val="ru-RU"/>
        </w:rPr>
        <w:t xml:space="preserve"> формированию транспортного контейнера с первоначальным отчетом.</w:t>
      </w:r>
    </w:p>
    <w:p w:rsidR="00F0782C" w:rsidRPr="00671938" w:rsidRDefault="00F0782C" w:rsidP="00130FEB">
      <w:pPr>
        <w:rPr>
          <w:lang w:val="ru-RU"/>
        </w:rPr>
      </w:pPr>
    </w:p>
    <w:p w:rsidR="008C63A6" w:rsidRDefault="008C63A6" w:rsidP="008C63A6">
      <w:pPr>
        <w:pStyle w:val="2"/>
        <w:rPr>
          <w:lang w:val="ru-RU"/>
        </w:rPr>
      </w:pPr>
      <w:bookmarkStart w:id="7" w:name="_Toc50391090"/>
      <w:r>
        <w:rPr>
          <w:lang w:val="ru-RU"/>
        </w:rPr>
        <w:t xml:space="preserve">Формирование корректировочного </w:t>
      </w:r>
      <w:r>
        <w:t>XML</w:t>
      </w:r>
      <w:r w:rsidRPr="008C63A6">
        <w:rPr>
          <w:lang w:val="ru-RU"/>
        </w:rPr>
        <w:t>-</w:t>
      </w:r>
      <w:r>
        <w:rPr>
          <w:lang w:val="ru-RU"/>
        </w:rPr>
        <w:t>файла в режиме конвертера</w:t>
      </w:r>
      <w:bookmarkEnd w:id="7"/>
    </w:p>
    <w:p w:rsidR="00847A2C" w:rsidRDefault="005F52A4" w:rsidP="00671938">
      <w:pPr>
        <w:rPr>
          <w:lang w:val="ru-RU"/>
        </w:rPr>
      </w:pPr>
      <w:r>
        <w:rPr>
          <w:lang w:val="ru-RU"/>
        </w:rPr>
        <w:t xml:space="preserve">Этот режим работы рекомендуется при общем количестве счетов клиентов более 1000. </w:t>
      </w:r>
      <w:r w:rsidR="00EC2BD0">
        <w:rPr>
          <w:lang w:val="ru-RU"/>
        </w:rPr>
        <w:t>Подготовка</w:t>
      </w:r>
      <w:r>
        <w:rPr>
          <w:lang w:val="ru-RU"/>
        </w:rPr>
        <w:t xml:space="preserve"> корректировочного отчета</w:t>
      </w:r>
      <w:r w:rsidR="00EC2BD0">
        <w:rPr>
          <w:lang w:val="ru-RU"/>
        </w:rPr>
        <w:t xml:space="preserve">, содержащего только измененные или удаленные сведения, основано на прямом формировании </w:t>
      </w:r>
      <w:r w:rsidR="00EC2BD0">
        <w:t>XML</w:t>
      </w:r>
      <w:r w:rsidR="00EC2BD0" w:rsidRPr="00EC2BD0">
        <w:rPr>
          <w:lang w:val="ru-RU"/>
        </w:rPr>
        <w:t>-</w:t>
      </w:r>
      <w:r w:rsidR="00EC2BD0">
        <w:rPr>
          <w:lang w:val="ru-RU"/>
        </w:rPr>
        <w:t xml:space="preserve">файла из данных </w:t>
      </w:r>
      <w:r w:rsidR="00E24768">
        <w:rPr>
          <w:lang w:val="ru-RU"/>
        </w:rPr>
        <w:t xml:space="preserve">скорректированного </w:t>
      </w:r>
      <w:r w:rsidR="00EC2BD0">
        <w:t>Excel</w:t>
      </w:r>
      <w:r w:rsidR="00EC2BD0" w:rsidRPr="00EC2BD0">
        <w:rPr>
          <w:lang w:val="ru-RU"/>
        </w:rPr>
        <w:t>-</w:t>
      </w:r>
      <w:r w:rsidR="00EC2BD0">
        <w:rPr>
          <w:lang w:val="ru-RU"/>
        </w:rPr>
        <w:t xml:space="preserve">файла первоначального отчета, с </w:t>
      </w:r>
      <w:r w:rsidR="00847A2C">
        <w:rPr>
          <w:lang w:val="ru-RU"/>
        </w:rPr>
        <w:t>заполненным</w:t>
      </w:r>
      <w:r w:rsidR="00EC2BD0">
        <w:rPr>
          <w:lang w:val="ru-RU"/>
        </w:rPr>
        <w:t xml:space="preserve"> на</w:t>
      </w:r>
      <w:r w:rsidR="00847A2C">
        <w:rPr>
          <w:lang w:val="ru-RU"/>
        </w:rPr>
        <w:t xml:space="preserve"> листах «Счета ЮЛ» и «Счета ФЛ» полем «Признак изменения данных». </w:t>
      </w:r>
    </w:p>
    <w:p w:rsidR="001378C0" w:rsidRDefault="001378C0" w:rsidP="00847A2C">
      <w:pPr>
        <w:pStyle w:val="3"/>
        <w:rPr>
          <w:lang w:val="ru-RU"/>
        </w:rPr>
      </w:pPr>
      <w:bookmarkStart w:id="8" w:name="Пункт_121"/>
      <w:bookmarkStart w:id="9" w:name="_Toc50391091"/>
      <w:bookmarkEnd w:id="8"/>
      <w:r>
        <w:rPr>
          <w:lang w:val="ru-RU"/>
        </w:rPr>
        <w:t>Первоначальный отчет подготовлен в программе Б</w:t>
      </w:r>
      <w:r w:rsidR="006B284B">
        <w:rPr>
          <w:lang w:val="ru-RU"/>
        </w:rPr>
        <w:t>аланс-</w:t>
      </w:r>
      <w:r>
        <w:rPr>
          <w:lang w:val="ru-RU"/>
        </w:rPr>
        <w:t>2Н</w:t>
      </w:r>
      <w:bookmarkEnd w:id="9"/>
    </w:p>
    <w:p w:rsidR="0093300E" w:rsidRDefault="001378C0" w:rsidP="001378C0">
      <w:pPr>
        <w:rPr>
          <w:lang w:val="ru-RU"/>
        </w:rPr>
      </w:pPr>
      <w:r>
        <w:rPr>
          <w:lang w:val="ru-RU"/>
        </w:rPr>
        <w:t>В навигаторе программы имеется отчет со статусом «Сдан с ИФНС»</w:t>
      </w:r>
      <w:r w:rsidR="00622FDE">
        <w:rPr>
          <w:lang w:val="ru-RU"/>
        </w:rPr>
        <w:t>, подготовленный с использованием конвертера,</w:t>
      </w:r>
      <w:r>
        <w:rPr>
          <w:lang w:val="ru-RU"/>
        </w:rPr>
        <w:t xml:space="preserve"> и </w:t>
      </w:r>
      <w:r w:rsidR="00CD7C84">
        <w:rPr>
          <w:lang w:val="ru-RU"/>
        </w:rPr>
        <w:t xml:space="preserve">на диске </w:t>
      </w:r>
      <w:r>
        <w:rPr>
          <w:lang w:val="ru-RU"/>
        </w:rPr>
        <w:t xml:space="preserve">два соответствующих ему файла: созданный по шаблону </w:t>
      </w:r>
      <w:r>
        <w:t>Excel</w:t>
      </w:r>
      <w:r w:rsidRPr="001378C0">
        <w:rPr>
          <w:lang w:val="ru-RU"/>
        </w:rPr>
        <w:t>-</w:t>
      </w:r>
      <w:r>
        <w:rPr>
          <w:lang w:val="ru-RU"/>
        </w:rPr>
        <w:t xml:space="preserve">файл с данными и принятый ФНС РФ </w:t>
      </w:r>
      <w:r>
        <w:t>XML</w:t>
      </w:r>
      <w:r w:rsidRPr="001378C0">
        <w:rPr>
          <w:lang w:val="ru-RU"/>
        </w:rPr>
        <w:t>-</w:t>
      </w:r>
      <w:r>
        <w:rPr>
          <w:lang w:val="ru-RU"/>
        </w:rPr>
        <w:t xml:space="preserve">файл отчета. </w:t>
      </w:r>
      <w:r w:rsidR="005F64AA">
        <w:rPr>
          <w:lang w:val="ru-RU"/>
        </w:rPr>
        <w:t xml:space="preserve">На первой вкладке такого отчета имеется </w:t>
      </w:r>
      <w:r w:rsidR="0093300E">
        <w:rPr>
          <w:lang w:val="ru-RU"/>
        </w:rPr>
        <w:t>заполненная строка «</w:t>
      </w:r>
      <w:r w:rsidR="0093300E" w:rsidRPr="0093300E">
        <w:rPr>
          <w:lang w:val="ru-RU"/>
        </w:rPr>
        <w:t>Режим формирования отчета</w:t>
      </w:r>
      <w:r w:rsidR="0093300E">
        <w:rPr>
          <w:lang w:val="ru-RU"/>
        </w:rPr>
        <w:t xml:space="preserve">». </w:t>
      </w:r>
    </w:p>
    <w:p w:rsidR="00621868" w:rsidRDefault="0093300E" w:rsidP="0093300E">
      <w:pPr>
        <w:ind w:firstLine="0"/>
        <w:rPr>
          <w:lang w:val="ru-RU"/>
        </w:rPr>
      </w:pPr>
      <w:r w:rsidRPr="0093300E">
        <w:rPr>
          <w:noProof/>
          <w:lang w:val="ru-RU" w:eastAsia="ru-RU" w:bidi="ar-SA"/>
        </w:rPr>
        <w:drawing>
          <wp:inline distT="0" distB="0" distL="0" distR="0" wp14:anchorId="51F07DAC" wp14:editId="6CC1D102">
            <wp:extent cx="6119495" cy="1405292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0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938" w:rsidRDefault="00E24768" w:rsidP="0093300E">
      <w:pPr>
        <w:ind w:firstLine="0"/>
        <w:rPr>
          <w:lang w:val="ru-RU"/>
        </w:rPr>
      </w:pPr>
      <w:r>
        <w:rPr>
          <w:lang w:val="ru-RU"/>
        </w:rPr>
        <w:t xml:space="preserve">Обратите внимание, что в силу большого объема данных, сведения о счетах клиентов не отображаются на </w:t>
      </w:r>
      <w:r w:rsidR="0093300E">
        <w:rPr>
          <w:lang w:val="ru-RU"/>
        </w:rPr>
        <w:t xml:space="preserve">третьей </w:t>
      </w:r>
      <w:r>
        <w:rPr>
          <w:lang w:val="ru-RU"/>
        </w:rPr>
        <w:t xml:space="preserve">вкладке программы. </w:t>
      </w:r>
      <w:r w:rsidR="00492C5D">
        <w:rPr>
          <w:lang w:val="ru-RU"/>
        </w:rPr>
        <w:t>Для подготовки корректировочного отчета:</w:t>
      </w:r>
    </w:p>
    <w:p w:rsidR="00492C5D" w:rsidRDefault="00492C5D" w:rsidP="00023BF2">
      <w:pPr>
        <w:pStyle w:val="a"/>
        <w:ind w:left="0" w:firstLine="340"/>
        <w:jc w:val="left"/>
      </w:pPr>
      <w:r>
        <w:t xml:space="preserve">произведите в </w:t>
      </w:r>
      <w:r w:rsidR="00E24768">
        <w:t xml:space="preserve">соответствующем сданному отчету </w:t>
      </w:r>
      <w:r>
        <w:rPr>
          <w:lang w:val="en-US"/>
        </w:rPr>
        <w:t>Excel</w:t>
      </w:r>
      <w:r w:rsidRPr="00492C5D">
        <w:t>-</w:t>
      </w:r>
      <w:r>
        <w:t>файле корректировки в сведениях о клиенте или его счетах;</w:t>
      </w:r>
      <w:r w:rsidR="00023BF2" w:rsidRPr="00023BF2">
        <w:rPr>
          <w:noProof/>
          <w:lang w:eastAsia="ru-RU" w:bidi="ar-SA"/>
        </w:rPr>
        <w:t xml:space="preserve"> </w:t>
      </w:r>
      <w:r w:rsidR="00023BF2" w:rsidRPr="00023BF2">
        <w:rPr>
          <w:noProof/>
          <w:lang w:eastAsia="ru-RU" w:bidi="ar-SA"/>
        </w:rPr>
        <w:drawing>
          <wp:inline distT="0" distB="0" distL="0" distR="0" wp14:anchorId="4B4B2C69" wp14:editId="15B5EAF4">
            <wp:extent cx="6119495" cy="2168887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6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5D" w:rsidRDefault="00492C5D" w:rsidP="00023BF2">
      <w:pPr>
        <w:pStyle w:val="a"/>
        <w:jc w:val="left"/>
      </w:pPr>
      <w:r>
        <w:t>в корректированных строках заполните поле «Признак изменения данных»: 2 – данные скорректированы, 3 – данные подлежат удалению</w:t>
      </w:r>
      <w:r w:rsidR="00CD7C84">
        <w:t>, сохраните</w:t>
      </w:r>
      <w:r w:rsidR="00D64F32">
        <w:t xml:space="preserve"> изменения в новом </w:t>
      </w:r>
      <w:r w:rsidR="00D64F32">
        <w:rPr>
          <w:lang w:val="en-US"/>
        </w:rPr>
        <w:t>Excel</w:t>
      </w:r>
      <w:r w:rsidR="00D64F32" w:rsidRPr="00D64F32">
        <w:t>-</w:t>
      </w:r>
      <w:r w:rsidR="00D64F32">
        <w:t>файле</w:t>
      </w:r>
      <w:r w:rsidR="0062298F">
        <w:t>.</w:t>
      </w:r>
      <w:r w:rsidR="00023BF2" w:rsidRPr="00023BF2">
        <w:rPr>
          <w:noProof/>
          <w:lang w:eastAsia="ru-RU" w:bidi="ar-SA"/>
        </w:rPr>
        <w:t xml:space="preserve"> </w:t>
      </w:r>
      <w:r w:rsidR="00023BF2" w:rsidRPr="00023BF2">
        <w:rPr>
          <w:noProof/>
          <w:lang w:eastAsia="ru-RU" w:bidi="ar-SA"/>
        </w:rPr>
        <w:drawing>
          <wp:inline distT="0" distB="0" distL="0" distR="0" wp14:anchorId="3981224E" wp14:editId="2A0DD45E">
            <wp:extent cx="5734050" cy="3371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98F">
        <w:t xml:space="preserve"> </w:t>
      </w:r>
      <w:r w:rsidR="0062298F" w:rsidRPr="00841235">
        <w:rPr>
          <w:b/>
        </w:rPr>
        <w:t>Внимание!</w:t>
      </w:r>
      <w:r w:rsidR="0062298F">
        <w:t xml:space="preserve"> Корректировка юрисдикции клиента не допускается, необходимо полностью удалить сведения о счетах этого клиента, установив в соответствующем поле признак 3, а затем создать дополнительный отчет с новыми данными см. п 1.3</w:t>
      </w:r>
      <w:r>
        <w:t>;</w:t>
      </w:r>
    </w:p>
    <w:p w:rsidR="007D06AF" w:rsidRDefault="00CD7C84" w:rsidP="00A95B53">
      <w:pPr>
        <w:pStyle w:val="a"/>
      </w:pPr>
      <w:r>
        <w:t>установите курсор на отчете со статусом «Сдан в ИФНС», по щелчку правой кнопки мыши из выпадающего меню выберите команду «Создать уточняющий документ»</w:t>
      </w:r>
      <w:r w:rsidR="007D06AF">
        <w:t>;</w:t>
      </w:r>
    </w:p>
    <w:p w:rsidR="0083105F" w:rsidRDefault="00622FDE" w:rsidP="00A95B53">
      <w:pPr>
        <w:pStyle w:val="a"/>
      </w:pPr>
      <w:r>
        <w:t>в открывшемся документе</w:t>
      </w:r>
      <w:r w:rsidR="0062298F">
        <w:t xml:space="preserve"> автоматически будут заполнены </w:t>
      </w:r>
      <w:r w:rsidR="0083105F">
        <w:t xml:space="preserve">первые две вкладки отчета: «Общие параметры отчета», «Сведения об отчитывающейся организации» и </w:t>
      </w:r>
      <w:r w:rsidR="00970CB2">
        <w:t xml:space="preserve">две </w:t>
      </w:r>
      <w:r w:rsidR="0083105F">
        <w:t>незаполненн</w:t>
      </w:r>
      <w:r w:rsidR="00970CB2">
        <w:t>ые</w:t>
      </w:r>
      <w:r w:rsidR="0083105F">
        <w:t xml:space="preserve"> вкладк</w:t>
      </w:r>
      <w:r w:rsidR="00970CB2">
        <w:t>и:</w:t>
      </w:r>
      <w:r w:rsidR="0083105F">
        <w:t xml:space="preserve"> «Сведения о счете или его аналоге»</w:t>
      </w:r>
      <w:r w:rsidR="00970CB2">
        <w:t xml:space="preserve"> и «Корректируемые (измененные или удаленные) Сведения о счетах»</w:t>
      </w:r>
      <w:r w:rsidR="0083105F">
        <w:t>;</w:t>
      </w:r>
    </w:p>
    <w:p w:rsidR="0083105F" w:rsidRDefault="0083105F" w:rsidP="00A95B53">
      <w:pPr>
        <w:pStyle w:val="a"/>
      </w:pPr>
      <w:r>
        <w:t xml:space="preserve">произведите расчет документа (по клавише </w:t>
      </w:r>
      <w:r>
        <w:rPr>
          <w:lang w:val="en-US"/>
        </w:rPr>
        <w:t>F</w:t>
      </w:r>
      <w:r>
        <w:t>7).</w:t>
      </w:r>
      <w:r w:rsidRPr="0083105F">
        <w:t xml:space="preserve"> </w:t>
      </w:r>
      <w:r>
        <w:t>Произведите проверку по контрольным соотношениям (</w:t>
      </w:r>
      <w:r>
        <w:rPr>
          <w:lang w:val="en-US"/>
        </w:rPr>
        <w:t>F</w:t>
      </w:r>
      <w:r w:rsidRPr="0083105F">
        <w:t>8)</w:t>
      </w:r>
      <w:r w:rsidR="00AE5281">
        <w:t xml:space="preserve">, будет выдано предупреждение, что </w:t>
      </w:r>
      <w:r w:rsidR="00C134D5">
        <w:t xml:space="preserve">в режиме конвертера </w:t>
      </w:r>
      <w:r w:rsidR="00AE5281">
        <w:t xml:space="preserve">документ не содержит информации для выгрузки. По клавише </w:t>
      </w:r>
      <w:r w:rsidR="00AE5281">
        <w:rPr>
          <w:lang w:val="en-US"/>
        </w:rPr>
        <w:t>F</w:t>
      </w:r>
      <w:r w:rsidR="00AE5281" w:rsidRPr="00AE5281">
        <w:t xml:space="preserve">9 </w:t>
      </w:r>
      <w:r w:rsidR="00AE5281">
        <w:t>произведите</w:t>
      </w:r>
      <w:r>
        <w:t xml:space="preserve"> форматный контроль. Сохраните и закройте документ;</w:t>
      </w:r>
    </w:p>
    <w:p w:rsidR="0083105F" w:rsidRDefault="0083105F" w:rsidP="00A95B53">
      <w:pPr>
        <w:pStyle w:val="a"/>
      </w:pPr>
      <w:r>
        <w:t>сохраненный документ переведите в состояние «Готов к сдач</w:t>
      </w:r>
      <w:r w:rsidR="00861B5E">
        <w:t>е</w:t>
      </w:r>
      <w:r>
        <w:t>»;</w:t>
      </w:r>
    </w:p>
    <w:p w:rsidR="00861B5E" w:rsidRDefault="0083105F" w:rsidP="00A95B53">
      <w:pPr>
        <w:pStyle w:val="a"/>
      </w:pPr>
      <w:r>
        <w:t>установите курсор на отчете со статусом «</w:t>
      </w:r>
      <w:r w:rsidR="00861B5E">
        <w:t>Готов к сдаче</w:t>
      </w:r>
      <w:r>
        <w:t xml:space="preserve">», по щелчку правой кнопки мыши из выпадающего меню выберите команду </w:t>
      </w:r>
      <w:r w:rsidR="00861B5E">
        <w:t xml:space="preserve">«Конвертер в </w:t>
      </w:r>
      <w:r w:rsidR="00861B5E">
        <w:rPr>
          <w:lang w:val="en-US"/>
        </w:rPr>
        <w:t>XML</w:t>
      </w:r>
      <w:r w:rsidR="00861B5E" w:rsidRPr="00861B5E">
        <w:t>-</w:t>
      </w:r>
      <w:r w:rsidR="00861B5E">
        <w:t xml:space="preserve">файл сведений из </w:t>
      </w:r>
      <w:r w:rsidR="00861B5E">
        <w:rPr>
          <w:lang w:val="en-US"/>
        </w:rPr>
        <w:t>Excel</w:t>
      </w:r>
      <w:r w:rsidR="00861B5E" w:rsidRPr="00861B5E">
        <w:t>-</w:t>
      </w:r>
      <w:r w:rsidR="00861B5E">
        <w:t>файла со списком счетов»;</w:t>
      </w:r>
    </w:p>
    <w:p w:rsidR="00CB6EF9" w:rsidRDefault="00861B5E" w:rsidP="001068A2">
      <w:pPr>
        <w:pStyle w:val="a"/>
        <w:ind w:left="0" w:firstLine="340"/>
      </w:pPr>
      <w:r>
        <w:t>в открывшемся окне</w:t>
      </w:r>
      <w:r w:rsidR="00176DB5">
        <w:t xml:space="preserve"> установите пути к </w:t>
      </w:r>
      <w:r w:rsidR="00E33FF7">
        <w:rPr>
          <w:lang w:val="en-US"/>
        </w:rPr>
        <w:t>Excel</w:t>
      </w:r>
      <w:r w:rsidR="00E33FF7" w:rsidRPr="00176DB5">
        <w:t>-</w:t>
      </w:r>
      <w:r w:rsidR="00E33FF7">
        <w:t>файл,</w:t>
      </w:r>
      <w:r w:rsidR="00176DB5">
        <w:t xml:space="preserve"> где находится откорректированная информация и папке</w:t>
      </w:r>
      <w:r w:rsidR="00C763BE">
        <w:t>,</w:t>
      </w:r>
      <w:r w:rsidR="00176DB5">
        <w:t xml:space="preserve"> куда будет сохранен </w:t>
      </w:r>
      <w:r w:rsidR="00176DB5">
        <w:rPr>
          <w:lang w:val="en-US"/>
        </w:rPr>
        <w:t>XML</w:t>
      </w:r>
      <w:r w:rsidR="00176DB5" w:rsidRPr="00176DB5">
        <w:t>-</w:t>
      </w:r>
      <w:r w:rsidR="00176DB5">
        <w:t>файл отчета;</w:t>
      </w:r>
      <w:r w:rsidR="001068A2" w:rsidRPr="001068A2">
        <w:rPr>
          <w:noProof/>
          <w:lang w:eastAsia="ru-RU" w:bidi="ar-SA"/>
        </w:rPr>
        <w:drawing>
          <wp:inline distT="0" distB="0" distL="0" distR="0" wp14:anchorId="5DDDF48A" wp14:editId="26FB4167">
            <wp:extent cx="6115050" cy="394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94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F29BC">
        <w:t>и нажмите кнопку «Сформировать»</w:t>
      </w:r>
      <w:r w:rsidR="004E3A91">
        <w:t xml:space="preserve">. </w:t>
      </w:r>
      <w:r w:rsidR="00040025">
        <w:t>В указанной директории б</w:t>
      </w:r>
      <w:r w:rsidR="004E3A91">
        <w:t>уд</w:t>
      </w:r>
      <w:r w:rsidR="00040025">
        <w:t>у</w:t>
      </w:r>
      <w:r w:rsidR="004E3A91">
        <w:t>т сформирован</w:t>
      </w:r>
      <w:r w:rsidR="00040025">
        <w:t>ы:</w:t>
      </w:r>
      <w:r w:rsidR="004E3A91">
        <w:t xml:space="preserve"> </w:t>
      </w:r>
    </w:p>
    <w:p w:rsidR="00CB6EF9" w:rsidRDefault="004E3A91" w:rsidP="00CB6EF9">
      <w:pPr>
        <w:pStyle w:val="1"/>
      </w:pPr>
      <w:r>
        <w:rPr>
          <w:lang w:val="en-US"/>
        </w:rPr>
        <w:t>XML</w:t>
      </w:r>
      <w:r w:rsidRPr="004E3A91">
        <w:t>-</w:t>
      </w:r>
      <w:r>
        <w:t xml:space="preserve">файл уточняющего отчета, содержащий счета, помеченные в </w:t>
      </w:r>
      <w:r>
        <w:rPr>
          <w:lang w:val="en-US"/>
        </w:rPr>
        <w:t>Excel</w:t>
      </w:r>
      <w:r w:rsidRPr="004E3A91">
        <w:t>-</w:t>
      </w:r>
      <w:r>
        <w:t>файле, как скорректированные или удаленные</w:t>
      </w:r>
      <w:r w:rsidR="006F29BC">
        <w:t>;</w:t>
      </w:r>
      <w:r w:rsidR="00040025">
        <w:t xml:space="preserve"> </w:t>
      </w:r>
    </w:p>
    <w:p w:rsidR="00CB6EF9" w:rsidRDefault="00040025" w:rsidP="00CB6EF9">
      <w:pPr>
        <w:pStyle w:val="1"/>
      </w:pPr>
      <w:r>
        <w:rPr>
          <w:lang w:val="en-US"/>
        </w:rPr>
        <w:t>XML</w:t>
      </w:r>
      <w:r w:rsidRPr="00040025">
        <w:t>-</w:t>
      </w:r>
      <w:r>
        <w:t xml:space="preserve">файл с префиксом </w:t>
      </w:r>
      <w:r>
        <w:rPr>
          <w:lang w:val="en-US"/>
        </w:rPr>
        <w:t>FULL</w:t>
      </w:r>
      <w:r>
        <w:t>, содержащий сведения о счетах, отправленны</w:t>
      </w:r>
      <w:r w:rsidR="00DF47F8">
        <w:t>е</w:t>
      </w:r>
      <w:r>
        <w:t xml:space="preserve"> в инспекцию </w:t>
      </w:r>
      <w:r w:rsidR="00CB6EF9">
        <w:t xml:space="preserve">за весь отчетный период </w:t>
      </w:r>
      <w:r>
        <w:t>с учетом корректировок</w:t>
      </w:r>
      <w:r w:rsidR="00CB6EF9">
        <w:t>;</w:t>
      </w:r>
    </w:p>
    <w:p w:rsidR="006F29BC" w:rsidRDefault="00DF47F8" w:rsidP="00CB6EF9">
      <w:pPr>
        <w:pStyle w:val="1"/>
      </w:pPr>
      <w:r>
        <w:t xml:space="preserve">соответствующий </w:t>
      </w:r>
      <w:r w:rsidR="002F1CB6">
        <w:t xml:space="preserve">этому </w:t>
      </w:r>
      <w:r w:rsidR="00CB6EF9">
        <w:rPr>
          <w:lang w:val="en-US"/>
        </w:rPr>
        <w:t>xml</w:t>
      </w:r>
      <w:r w:rsidR="00CB6EF9" w:rsidRPr="00CB6EF9">
        <w:t>-</w:t>
      </w:r>
      <w:r w:rsidR="00CB6EF9">
        <w:t>файлу</w:t>
      </w:r>
      <w:r w:rsidR="00040025">
        <w:t xml:space="preserve"> </w:t>
      </w:r>
      <w:r w:rsidR="00040025">
        <w:rPr>
          <w:lang w:val="en-US"/>
        </w:rPr>
        <w:t>Excel</w:t>
      </w:r>
      <w:r w:rsidR="00040025" w:rsidRPr="00040025">
        <w:t>-</w:t>
      </w:r>
      <w:r w:rsidR="00040025">
        <w:t xml:space="preserve">файл </w:t>
      </w:r>
      <w:r>
        <w:t xml:space="preserve">с постфиксом </w:t>
      </w:r>
      <w:proofErr w:type="spellStart"/>
      <w:r>
        <w:t>ут</w:t>
      </w:r>
      <w:proofErr w:type="spellEnd"/>
      <w:r>
        <w:t>_</w:t>
      </w:r>
      <w:r>
        <w:rPr>
          <w:lang w:val="en-US"/>
        </w:rPr>
        <w:t>n</w:t>
      </w:r>
      <w:r>
        <w:t xml:space="preserve"> (где </w:t>
      </w:r>
      <w:r>
        <w:rPr>
          <w:lang w:val="en-US"/>
        </w:rPr>
        <w:t>n</w:t>
      </w:r>
      <w:r>
        <w:t>-номер уточнения), используемый для возможных последующих корректировок;</w:t>
      </w:r>
    </w:p>
    <w:p w:rsidR="00492C5D" w:rsidRDefault="003B40F7" w:rsidP="000B2392">
      <w:pPr>
        <w:pStyle w:val="a"/>
        <w:ind w:left="0" w:firstLine="340"/>
      </w:pPr>
      <w:r>
        <w:t>при формировании файла отчета с уточненными сведениями программа осуществляет проверку по контрольным соотношениям и форматн</w:t>
      </w:r>
      <w:r w:rsidR="00AA78A7">
        <w:t>о-логический контроль. Обнаруженные ошибки выводятся в протокол:</w:t>
      </w:r>
      <w:r w:rsidR="00AA78A7" w:rsidRPr="00AA78A7">
        <w:rPr>
          <w:noProof/>
          <w:lang w:eastAsia="ru-RU" w:bidi="ar-SA"/>
        </w:rPr>
        <w:t xml:space="preserve"> </w:t>
      </w:r>
      <w:r w:rsidR="000B2392" w:rsidRPr="000B2392">
        <w:rPr>
          <w:noProof/>
          <w:lang w:eastAsia="ru-RU" w:bidi="ar-SA"/>
        </w:rPr>
        <w:drawing>
          <wp:inline distT="0" distB="0" distL="0" distR="0" wp14:anchorId="67D6AFAC" wp14:editId="321E5112">
            <wp:extent cx="6119495" cy="1668666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6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4B3" w:rsidRDefault="0051116F" w:rsidP="009F64B3">
      <w:pPr>
        <w:pStyle w:val="a"/>
        <w:ind w:left="0" w:firstLine="340"/>
      </w:pPr>
      <w:r>
        <w:t>нажмите на кнопку «Правка счетов с ошибками по КС». В открывшейся экранной форме перейдите на лист с ошибкой и исправьте её</w:t>
      </w:r>
      <w:r w:rsidR="000B2392">
        <w:t>.</w:t>
      </w:r>
    </w:p>
    <w:p w:rsidR="007828BA" w:rsidRDefault="000B2392" w:rsidP="009F64B3">
      <w:pPr>
        <w:pStyle w:val="a"/>
        <w:numPr>
          <w:ilvl w:val="0"/>
          <w:numId w:val="0"/>
        </w:numPr>
      </w:pPr>
      <w:r w:rsidRPr="000B2392">
        <w:rPr>
          <w:noProof/>
          <w:lang w:eastAsia="ru-RU" w:bidi="ar-SA"/>
        </w:rPr>
        <w:drawing>
          <wp:inline distT="0" distB="0" distL="0" distR="0" wp14:anchorId="58718AD7" wp14:editId="16E83B5D">
            <wp:extent cx="6152515" cy="3957955"/>
            <wp:effectExtent l="0" t="0" r="63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392">
        <w:rPr>
          <w:noProof/>
          <w:lang w:eastAsia="ru-RU" w:bidi="ar-SA"/>
        </w:rPr>
        <w:t xml:space="preserve"> </w:t>
      </w:r>
    </w:p>
    <w:p w:rsidR="0051116F" w:rsidRPr="007828BA" w:rsidRDefault="000B2392" w:rsidP="007828BA">
      <w:pPr>
        <w:pStyle w:val="a"/>
        <w:numPr>
          <w:ilvl w:val="0"/>
          <w:numId w:val="0"/>
        </w:numPr>
        <w:ind w:left="340"/>
      </w:pPr>
      <w:r>
        <w:t>После внесенных исправлений Вы можете ещё раз проверить ошибочные листы, нажав на кнопку «</w:t>
      </w:r>
      <w:r w:rsidR="00FC7842">
        <w:t>Проверить счета по контрольным соотношениям</w:t>
      </w:r>
      <w:r>
        <w:t>»</w:t>
      </w:r>
      <w:r w:rsidR="00FC7842">
        <w:t>.</w:t>
      </w:r>
      <w:r>
        <w:t xml:space="preserve"> </w:t>
      </w:r>
      <w:r w:rsidR="007828BA">
        <w:t xml:space="preserve">После исправления всех ошибок нажмите на кнопку «Применить изменения и переформировать </w:t>
      </w:r>
      <w:r w:rsidR="007828BA">
        <w:rPr>
          <w:lang w:val="en-US"/>
        </w:rPr>
        <w:t>XML</w:t>
      </w:r>
      <w:r w:rsidR="007828BA">
        <w:t>»</w:t>
      </w:r>
    </w:p>
    <w:p w:rsidR="00A25C57" w:rsidRDefault="00F86100" w:rsidP="00621868">
      <w:pPr>
        <w:pStyle w:val="a"/>
      </w:pPr>
      <w:r>
        <w:t xml:space="preserve">в итоговом сообщении </w:t>
      </w:r>
      <w:r w:rsidR="007828BA">
        <w:t>при отсутствии ошибок в скорректированных сведениях, нажатием кнопки «Сформировать транспортный контейнер» вы можете подготовить файл для отправки в ФНС;</w:t>
      </w:r>
    </w:p>
    <w:p w:rsidR="007828BA" w:rsidRDefault="00621868" w:rsidP="009F64B3">
      <w:pPr>
        <w:pStyle w:val="a"/>
        <w:numPr>
          <w:ilvl w:val="0"/>
          <w:numId w:val="0"/>
        </w:numPr>
      </w:pPr>
      <w:r w:rsidRPr="00621868">
        <w:rPr>
          <w:noProof/>
          <w:lang w:eastAsia="ru-RU" w:bidi="ar-SA"/>
        </w:rPr>
        <w:drawing>
          <wp:inline distT="0" distB="0" distL="0" distR="0" wp14:anchorId="0B3BA309" wp14:editId="09EA4B8B">
            <wp:extent cx="6124575" cy="3200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7006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868">
        <w:rPr>
          <w:noProof/>
          <w:lang w:eastAsia="ru-RU" w:bidi="ar-SA"/>
        </w:rPr>
        <w:t xml:space="preserve"> </w:t>
      </w:r>
    </w:p>
    <w:p w:rsidR="00A27051" w:rsidRDefault="00A27051" w:rsidP="00F86100">
      <w:pPr>
        <w:pStyle w:val="a"/>
      </w:pPr>
      <w:r>
        <w:t>после успешной сдачи отчета в инспекцию</w:t>
      </w:r>
      <w:r w:rsidR="00FC7842">
        <w:t>,</w:t>
      </w:r>
      <w:r>
        <w:t xml:space="preserve"> измените статус документа на «Сдан в ИФНС».</w:t>
      </w:r>
    </w:p>
    <w:p w:rsidR="00AA78A7" w:rsidRDefault="00373F7A" w:rsidP="00373F7A">
      <w:pPr>
        <w:pStyle w:val="3"/>
        <w:rPr>
          <w:lang w:val="ru-RU"/>
        </w:rPr>
      </w:pPr>
      <w:bookmarkStart w:id="10" w:name="_Toc50391092"/>
      <w:r>
        <w:rPr>
          <w:lang w:val="ru-RU"/>
        </w:rPr>
        <w:t>Первоначальный отчет подготовлен в сторонней программе</w:t>
      </w:r>
      <w:bookmarkEnd w:id="10"/>
    </w:p>
    <w:p w:rsidR="00373F7A" w:rsidRDefault="00A27051" w:rsidP="00373F7A">
      <w:pPr>
        <w:rPr>
          <w:lang w:val="ru-RU"/>
        </w:rPr>
      </w:pPr>
      <w:r>
        <w:rPr>
          <w:lang w:val="ru-RU"/>
        </w:rPr>
        <w:t xml:space="preserve">Если у </w:t>
      </w:r>
      <w:r w:rsidR="0038196F">
        <w:rPr>
          <w:lang w:val="ru-RU"/>
        </w:rPr>
        <w:t>в</w:t>
      </w:r>
      <w:r>
        <w:rPr>
          <w:lang w:val="ru-RU"/>
        </w:rPr>
        <w:t xml:space="preserve">ас имеется </w:t>
      </w:r>
      <w:r>
        <w:t>XML</w:t>
      </w:r>
      <w:r w:rsidRPr="00A27051">
        <w:rPr>
          <w:lang w:val="ru-RU"/>
        </w:rPr>
        <w:t>-</w:t>
      </w:r>
      <w:r>
        <w:rPr>
          <w:lang w:val="ru-RU"/>
        </w:rPr>
        <w:t>файл с большим объемом данных, подготовленный в сторонней программе</w:t>
      </w:r>
      <w:r w:rsidR="0038196F">
        <w:rPr>
          <w:lang w:val="ru-RU"/>
        </w:rPr>
        <w:t>, вы можете в программе Б2Н подготовить корректировочный отчет.</w:t>
      </w:r>
      <w:r>
        <w:rPr>
          <w:lang w:val="ru-RU"/>
        </w:rPr>
        <w:t xml:space="preserve"> </w:t>
      </w:r>
      <w:r w:rsidR="00CC31A2">
        <w:rPr>
          <w:lang w:val="ru-RU"/>
        </w:rPr>
        <w:t>Для его создания необходимо:</w:t>
      </w:r>
    </w:p>
    <w:p w:rsidR="00CC31A2" w:rsidRDefault="00CC31A2" w:rsidP="00CC31A2">
      <w:pPr>
        <w:pStyle w:val="a"/>
        <w:numPr>
          <w:ilvl w:val="0"/>
          <w:numId w:val="8"/>
        </w:numPr>
      </w:pPr>
      <w:r>
        <w:t>создать (при отсутствии) комплект отчетности и за</w:t>
      </w:r>
      <w:r w:rsidR="00185ACF">
        <w:t>в</w:t>
      </w:r>
      <w:r>
        <w:t>ести параметры налогоплательщика;</w:t>
      </w:r>
    </w:p>
    <w:p w:rsidR="00CC31A2" w:rsidRDefault="00CC31A2" w:rsidP="00CC31A2">
      <w:pPr>
        <w:pStyle w:val="a"/>
        <w:numPr>
          <w:ilvl w:val="0"/>
          <w:numId w:val="8"/>
        </w:numPr>
      </w:pPr>
      <w:r>
        <w:t>выбрать отчетный период и создать первоначальный отчет;</w:t>
      </w:r>
    </w:p>
    <w:p w:rsidR="00D71B49" w:rsidRDefault="00CC31A2" w:rsidP="00CC31A2">
      <w:pPr>
        <w:pStyle w:val="a"/>
        <w:numPr>
          <w:ilvl w:val="0"/>
          <w:numId w:val="8"/>
        </w:numPr>
      </w:pPr>
      <w:r>
        <w:t>в от</w:t>
      </w:r>
      <w:r w:rsidR="00D71B49">
        <w:t xml:space="preserve">крывшемся документе заполните первые две вкладки. Их можно заполнить информацией из имеющегося </w:t>
      </w:r>
      <w:r w:rsidR="00D71B49">
        <w:rPr>
          <w:lang w:val="en-US"/>
        </w:rPr>
        <w:t>XML</w:t>
      </w:r>
      <w:r w:rsidR="00D71B49" w:rsidRPr="00D71B49">
        <w:t>-</w:t>
      </w:r>
      <w:r w:rsidR="00D71B49">
        <w:t>файла, выполнив команду из меню «Документ\Импорт сведений на первые две вкладки»;</w:t>
      </w:r>
      <w:r w:rsidR="00A25C57">
        <w:t xml:space="preserve"> заполните строку «</w:t>
      </w:r>
      <w:r w:rsidR="00A25C57" w:rsidRPr="0093300E">
        <w:t>Режим формирования отчета</w:t>
      </w:r>
      <w:r w:rsidR="00A25C57">
        <w:t>» (режим конвертера);</w:t>
      </w:r>
    </w:p>
    <w:p w:rsidR="00185ACF" w:rsidRDefault="00D71B49" w:rsidP="00CC31A2">
      <w:pPr>
        <w:pStyle w:val="a"/>
        <w:numPr>
          <w:ilvl w:val="0"/>
          <w:numId w:val="8"/>
        </w:numPr>
      </w:pPr>
      <w:r>
        <w:t xml:space="preserve"> </w:t>
      </w:r>
      <w:r w:rsidR="00185ACF">
        <w:t>произведите расчет документа (</w:t>
      </w:r>
      <w:r w:rsidR="00185ACF">
        <w:rPr>
          <w:lang w:val="en-US"/>
        </w:rPr>
        <w:t>F</w:t>
      </w:r>
      <w:r w:rsidR="00185ACF" w:rsidRPr="00185ACF">
        <w:t>7)</w:t>
      </w:r>
      <w:r w:rsidR="00185ACF">
        <w:t>, проверьте по контрольным соотношениям (</w:t>
      </w:r>
      <w:r w:rsidR="00185ACF">
        <w:rPr>
          <w:lang w:val="en-US"/>
        </w:rPr>
        <w:t>F</w:t>
      </w:r>
      <w:r w:rsidR="00185ACF" w:rsidRPr="00185ACF">
        <w:t>8)</w:t>
      </w:r>
      <w:r w:rsidR="00185ACF">
        <w:t xml:space="preserve"> и форматно-логическому контролю (</w:t>
      </w:r>
      <w:r w:rsidR="00185ACF">
        <w:rPr>
          <w:lang w:val="en-US"/>
        </w:rPr>
        <w:t>F</w:t>
      </w:r>
      <w:r w:rsidR="00185ACF" w:rsidRPr="00185ACF">
        <w:t>9)</w:t>
      </w:r>
      <w:r w:rsidR="00185ACF">
        <w:t>. Сохраните и закройте документ;</w:t>
      </w:r>
    </w:p>
    <w:p w:rsidR="00A25C57" w:rsidRDefault="00A25C57" w:rsidP="00CC31A2">
      <w:pPr>
        <w:pStyle w:val="a"/>
        <w:numPr>
          <w:ilvl w:val="0"/>
          <w:numId w:val="8"/>
        </w:numPr>
      </w:pPr>
      <w:r>
        <w:t>переведите документ в состояния «Готов к сдаче»;</w:t>
      </w:r>
    </w:p>
    <w:p w:rsidR="009F64B3" w:rsidRDefault="003B272E" w:rsidP="00A25C57">
      <w:pPr>
        <w:pStyle w:val="a"/>
        <w:numPr>
          <w:ilvl w:val="0"/>
          <w:numId w:val="8"/>
        </w:numPr>
        <w:ind w:left="0" w:firstLine="340"/>
      </w:pPr>
      <w:r>
        <w:t xml:space="preserve">установите курсор на созданном отчете, по щелчку правой кнопки мыши из выпадающего меню выберите команду «Конвертер в </w:t>
      </w:r>
      <w:r w:rsidRPr="00A25C57">
        <w:rPr>
          <w:lang w:val="en-US"/>
        </w:rPr>
        <w:t>Excel</w:t>
      </w:r>
      <w:r w:rsidRPr="00861B5E">
        <w:t>-</w:t>
      </w:r>
      <w:r>
        <w:t xml:space="preserve">файл </w:t>
      </w:r>
      <w:r w:rsidR="00833ECB">
        <w:t>со списком счетов из файла отчета по ОЭСР</w:t>
      </w:r>
      <w:r>
        <w:t>»</w:t>
      </w:r>
      <w:r w:rsidR="00833ECB">
        <w:t>. Укажите место расположения входного файла и папку для выходного файл</w:t>
      </w:r>
      <w:r w:rsidR="00480099">
        <w:t>а</w:t>
      </w:r>
      <w:r w:rsidR="00833ECB">
        <w:t xml:space="preserve">. Будет создан </w:t>
      </w:r>
      <w:r w:rsidR="00833ECB" w:rsidRPr="00A25C57">
        <w:rPr>
          <w:lang w:val="en-US"/>
        </w:rPr>
        <w:t>Excel</w:t>
      </w:r>
      <w:r w:rsidR="00833ECB" w:rsidRPr="00861B5E">
        <w:t>-</w:t>
      </w:r>
      <w:r w:rsidR="00833ECB">
        <w:t>файл с информацией, соответствующей сведениям из сданного первоначального отчета</w:t>
      </w:r>
      <w:r>
        <w:t>;</w:t>
      </w:r>
    </w:p>
    <w:p w:rsidR="003B272E" w:rsidRPr="00A27051" w:rsidRDefault="00A25C57" w:rsidP="009F64B3">
      <w:pPr>
        <w:pStyle w:val="a"/>
        <w:numPr>
          <w:ilvl w:val="0"/>
          <w:numId w:val="0"/>
        </w:numPr>
      </w:pPr>
      <w:r w:rsidRPr="00A25C57">
        <w:rPr>
          <w:noProof/>
          <w:lang w:eastAsia="ru-RU" w:bidi="ar-SA"/>
        </w:rPr>
        <w:drawing>
          <wp:inline distT="0" distB="0" distL="0" distR="0" wp14:anchorId="3214CE42" wp14:editId="63398ECB">
            <wp:extent cx="6119495" cy="250047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72E">
        <w:t xml:space="preserve"> </w:t>
      </w:r>
    </w:p>
    <w:p w:rsidR="003B272E" w:rsidRDefault="003B272E" w:rsidP="003B272E">
      <w:pPr>
        <w:pStyle w:val="a"/>
        <w:numPr>
          <w:ilvl w:val="0"/>
          <w:numId w:val="8"/>
        </w:numPr>
      </w:pPr>
      <w:r>
        <w:t>переведите документ в состояни</w:t>
      </w:r>
      <w:r w:rsidR="00A25C57">
        <w:t>е</w:t>
      </w:r>
      <w:r>
        <w:t xml:space="preserve"> «Сдан в ИФНС»</w:t>
      </w:r>
      <w:r w:rsidR="00480099">
        <w:t>.</w:t>
      </w:r>
    </w:p>
    <w:p w:rsidR="00480099" w:rsidRPr="00480099" w:rsidRDefault="00480099" w:rsidP="00480099">
      <w:pPr>
        <w:rPr>
          <w:lang w:val="ru-RU"/>
        </w:rPr>
      </w:pPr>
      <w:r>
        <w:rPr>
          <w:lang w:val="ru-RU"/>
        </w:rPr>
        <w:t xml:space="preserve">Дальнейшая подготовка корректировочного отчета осуществляется согласно вышеизложенному пункту инструкции </w:t>
      </w:r>
      <w:hyperlink w:anchor="Пункт_121" w:history="1">
        <w:r w:rsidRPr="008C6663">
          <w:rPr>
            <w:rStyle w:val="afd"/>
            <w:b/>
            <w:i/>
            <w:lang w:val="ru-RU"/>
          </w:rPr>
          <w:t>1.2.1</w:t>
        </w:r>
      </w:hyperlink>
      <w:r>
        <w:rPr>
          <w:b/>
          <w:i/>
          <w:lang w:val="ru-RU"/>
        </w:rPr>
        <w:t>.</w:t>
      </w:r>
    </w:p>
    <w:p w:rsidR="008C63A6" w:rsidRDefault="008C63A6" w:rsidP="008C63A6">
      <w:pPr>
        <w:pStyle w:val="2"/>
        <w:rPr>
          <w:lang w:val="ru-RU"/>
        </w:rPr>
      </w:pPr>
      <w:bookmarkStart w:id="11" w:name="_Toc50391093"/>
      <w:r>
        <w:rPr>
          <w:lang w:val="ru-RU"/>
        </w:rPr>
        <w:t xml:space="preserve">Формирование </w:t>
      </w:r>
      <w:r w:rsidR="00C43D1A">
        <w:rPr>
          <w:lang w:val="ru-RU"/>
        </w:rPr>
        <w:t xml:space="preserve">уточненного </w:t>
      </w:r>
      <w:r>
        <w:rPr>
          <w:lang w:val="ru-RU"/>
        </w:rPr>
        <w:t>отчета с</w:t>
      </w:r>
      <w:r w:rsidR="00C43D1A">
        <w:rPr>
          <w:lang w:val="ru-RU"/>
        </w:rPr>
        <w:t>о</w:t>
      </w:r>
      <w:r>
        <w:rPr>
          <w:lang w:val="ru-RU"/>
        </w:rPr>
        <w:t xml:space="preserve"> сведениями</w:t>
      </w:r>
      <w:r w:rsidR="00C43D1A">
        <w:rPr>
          <w:lang w:val="ru-RU"/>
        </w:rPr>
        <w:t xml:space="preserve"> о новых счетах</w:t>
      </w:r>
      <w:bookmarkEnd w:id="11"/>
    </w:p>
    <w:p w:rsidR="00462C45" w:rsidRDefault="008C63A6" w:rsidP="008C63A6">
      <w:pPr>
        <w:rPr>
          <w:lang w:val="ru-RU"/>
        </w:rPr>
      </w:pPr>
      <w:r>
        <w:rPr>
          <w:lang w:val="ru-RU"/>
        </w:rPr>
        <w:t xml:space="preserve">При необходимости </w:t>
      </w:r>
      <w:r w:rsidR="005648AF">
        <w:rPr>
          <w:lang w:val="ru-RU"/>
        </w:rPr>
        <w:t>дополнить ранее переданные сведения новыми данными пользователь создает новый экземпляр документа в уточняемом отчетном периоде. Для этого, установив курсор на отчете со статусом «Сдан в ИФНС», по щелчку правой кнопки мыши из выпадающего меню выбирается команда «</w:t>
      </w:r>
      <w:r w:rsidR="00306BD2">
        <w:rPr>
          <w:lang w:val="ru-RU"/>
        </w:rPr>
        <w:t xml:space="preserve">Новый экземпляр». В открывшемся документе необходимо заполнить сведения о добавляемых счетах. </w:t>
      </w:r>
      <w:r w:rsidR="007316E5">
        <w:rPr>
          <w:lang w:val="ru-RU"/>
        </w:rPr>
        <w:t>Дальнейшая р</w:t>
      </w:r>
      <w:r w:rsidR="00306BD2">
        <w:rPr>
          <w:lang w:val="ru-RU"/>
        </w:rPr>
        <w:t xml:space="preserve">абота с документом и его отправка полностью аналогична работе с первоначальным отчетом. </w:t>
      </w:r>
      <w:r w:rsidR="005648AF">
        <w:rPr>
          <w:lang w:val="ru-RU"/>
        </w:rPr>
        <w:t xml:space="preserve"> </w:t>
      </w: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Pr="00462C45" w:rsidRDefault="00462C45" w:rsidP="00462C45">
      <w:pPr>
        <w:rPr>
          <w:lang w:val="ru-RU"/>
        </w:rPr>
      </w:pPr>
    </w:p>
    <w:p w:rsidR="00462C45" w:rsidRDefault="00462C45" w:rsidP="00462C45">
      <w:pPr>
        <w:rPr>
          <w:lang w:val="ru-RU"/>
        </w:rPr>
      </w:pPr>
    </w:p>
    <w:p w:rsidR="008C63A6" w:rsidRPr="00462C45" w:rsidRDefault="00462C45" w:rsidP="00462C45">
      <w:pPr>
        <w:tabs>
          <w:tab w:val="left" w:pos="2280"/>
        </w:tabs>
        <w:rPr>
          <w:lang w:val="ru-RU"/>
        </w:rPr>
      </w:pPr>
      <w:r>
        <w:rPr>
          <w:lang w:val="ru-RU"/>
        </w:rPr>
        <w:tab/>
      </w:r>
    </w:p>
    <w:sectPr w:rsidR="008C63A6" w:rsidRPr="00462C45" w:rsidSect="006257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91" w:rsidRDefault="00D14191" w:rsidP="004E3A91">
      <w:pPr>
        <w:spacing w:line="240" w:lineRule="auto"/>
      </w:pPr>
      <w:r>
        <w:separator/>
      </w:r>
    </w:p>
  </w:endnote>
  <w:endnote w:type="continuationSeparator" w:id="0">
    <w:p w:rsidR="00D14191" w:rsidRDefault="00D14191" w:rsidP="004E3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C45" w:rsidRDefault="00462C45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989258"/>
      <w:docPartObj>
        <w:docPartGallery w:val="Page Numbers (Bottom of Page)"/>
        <w:docPartUnique/>
      </w:docPartObj>
    </w:sdtPr>
    <w:sdtEndPr/>
    <w:sdtContent>
      <w:p w:rsidR="004E3A91" w:rsidRPr="009C0974" w:rsidRDefault="00F4731A" w:rsidP="009F64B3">
        <w:pPr>
          <w:pStyle w:val="afb"/>
          <w:ind w:firstLine="0"/>
          <w:jc w:val="right"/>
          <w:rPr>
            <w:lang w:val="ru-RU"/>
          </w:rPr>
        </w:pPr>
        <w:r>
          <w:rPr>
            <w:sz w:val="16"/>
            <w:szCs w:val="16"/>
            <w:lang w:val="ru-RU"/>
          </w:rPr>
          <w:t xml:space="preserve">Соответствует версии </w:t>
        </w:r>
        <w:r w:rsidR="001D3698">
          <w:rPr>
            <w:sz w:val="16"/>
            <w:szCs w:val="16"/>
            <w:lang w:val="ru-RU"/>
          </w:rPr>
          <w:t>2.202</w:t>
        </w:r>
        <w:r w:rsidRPr="00F4731A">
          <w:rPr>
            <w:sz w:val="16"/>
            <w:szCs w:val="16"/>
            <w:lang w:val="ru-RU"/>
          </w:rPr>
          <w:t>.</w:t>
        </w:r>
        <w:r w:rsidR="00337481">
          <w:rPr>
            <w:sz w:val="16"/>
            <w:szCs w:val="16"/>
            <w:lang w:val="ru-RU"/>
          </w:rPr>
          <w:t>106.339</w:t>
        </w:r>
        <w:r w:rsidR="00462C45">
          <w:rPr>
            <w:sz w:val="16"/>
            <w:szCs w:val="16"/>
            <w:lang w:val="ru-RU"/>
          </w:rPr>
          <w:t xml:space="preserve"> программы «Баланс-2</w:t>
        </w:r>
        <w:r w:rsidR="009C0974">
          <w:rPr>
            <w:sz w:val="16"/>
            <w:szCs w:val="16"/>
            <w:lang w:val="ru-RU"/>
          </w:rPr>
          <w:t xml:space="preserve">Н» </w:t>
        </w:r>
        <w:r w:rsidR="009C0974">
          <w:rPr>
            <w:sz w:val="16"/>
            <w:szCs w:val="16"/>
            <w:lang w:val="ru-RU"/>
          </w:rPr>
          <w:tab/>
        </w:r>
        <w:r>
          <w:rPr>
            <w:sz w:val="16"/>
            <w:szCs w:val="16"/>
            <w:lang w:val="ru-RU"/>
          </w:rPr>
          <w:tab/>
        </w:r>
        <w:r w:rsidRPr="00F4731A">
          <w:rPr>
            <w:sz w:val="16"/>
            <w:szCs w:val="16"/>
            <w:lang w:val="ru-RU"/>
          </w:rPr>
          <w:t xml:space="preserve"> </w:t>
        </w:r>
        <w:r w:rsidR="004E3A91">
          <w:fldChar w:fldCharType="begin"/>
        </w:r>
        <w:r w:rsidR="004E3A91">
          <w:instrText>PAGE</w:instrText>
        </w:r>
        <w:r w:rsidR="004E3A91" w:rsidRPr="009C0974">
          <w:rPr>
            <w:lang w:val="ru-RU"/>
          </w:rPr>
          <w:instrText xml:space="preserve">   \* </w:instrText>
        </w:r>
        <w:r w:rsidR="004E3A91">
          <w:instrText>MERGEFORMAT</w:instrText>
        </w:r>
        <w:r w:rsidR="004E3A91">
          <w:fldChar w:fldCharType="separate"/>
        </w:r>
        <w:r w:rsidR="009C0974" w:rsidRPr="009C0974">
          <w:rPr>
            <w:noProof/>
            <w:lang w:val="ru-RU"/>
          </w:rPr>
          <w:t>2</w:t>
        </w:r>
        <w:r w:rsidR="004E3A91">
          <w:fldChar w:fldCharType="end"/>
        </w:r>
      </w:p>
    </w:sdtContent>
  </w:sdt>
  <w:p w:rsidR="004E3A91" w:rsidRPr="009C0974" w:rsidRDefault="004E3A91">
    <w:pPr>
      <w:pStyle w:val="afb"/>
      <w:rPr>
        <w:lang w:val="ru-RU"/>
      </w:rPr>
    </w:pPr>
    <w:bookmarkStart w:id="12" w:name="_GoBack"/>
    <w:bookmarkEnd w:id="1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C45" w:rsidRDefault="00462C4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91" w:rsidRDefault="00D14191" w:rsidP="004E3A91">
      <w:pPr>
        <w:spacing w:line="240" w:lineRule="auto"/>
      </w:pPr>
      <w:r>
        <w:separator/>
      </w:r>
    </w:p>
  </w:footnote>
  <w:footnote w:type="continuationSeparator" w:id="0">
    <w:p w:rsidR="00D14191" w:rsidRDefault="00D14191" w:rsidP="004E3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C45" w:rsidRDefault="00462C4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C45" w:rsidRDefault="00462C45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C45" w:rsidRDefault="00462C4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41B8"/>
    <w:multiLevelType w:val="hybridMultilevel"/>
    <w:tmpl w:val="A8880A36"/>
    <w:lvl w:ilvl="0" w:tplc="078CC9FA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AC38BF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835645"/>
    <w:multiLevelType w:val="hybridMultilevel"/>
    <w:tmpl w:val="64A8EAE0"/>
    <w:lvl w:ilvl="0" w:tplc="EBF479A0">
      <w:start w:val="1"/>
      <w:numFmt w:val="decimal"/>
      <w:lvlText w:val="1.%1"/>
      <w:lvlJc w:val="left"/>
      <w:pPr>
        <w:ind w:left="927" w:hanging="360"/>
      </w:pPr>
      <w:rPr>
        <w:rFonts w:ascii="Arial" w:hAnsi="Arial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9D53C2B"/>
    <w:multiLevelType w:val="hybridMultilevel"/>
    <w:tmpl w:val="FDDEE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53081B"/>
    <w:multiLevelType w:val="hybridMultilevel"/>
    <w:tmpl w:val="90E66E66"/>
    <w:lvl w:ilvl="0" w:tplc="08B4515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C71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E833F8"/>
    <w:multiLevelType w:val="hybridMultilevel"/>
    <w:tmpl w:val="36FE3C88"/>
    <w:lvl w:ilvl="0" w:tplc="445608C2">
      <w:start w:val="1"/>
      <w:numFmt w:val="russianLower"/>
      <w:pStyle w:val="a"/>
      <w:lvlText w:val="%1)"/>
      <w:lvlJc w:val="left"/>
      <w:pPr>
        <w:ind w:left="700" w:hanging="360"/>
      </w:pPr>
      <w:rPr>
        <w:rFonts w:asciiTheme="minorHAnsi" w:hAnsiTheme="minorHAns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22"/>
    <w:rsid w:val="00023BF2"/>
    <w:rsid w:val="00040025"/>
    <w:rsid w:val="000707B7"/>
    <w:rsid w:val="00086D97"/>
    <w:rsid w:val="000B2392"/>
    <w:rsid w:val="001068A2"/>
    <w:rsid w:val="00130FEB"/>
    <w:rsid w:val="001378C0"/>
    <w:rsid w:val="00176DB5"/>
    <w:rsid w:val="00184E92"/>
    <w:rsid w:val="00185ACF"/>
    <w:rsid w:val="00192EF1"/>
    <w:rsid w:val="001D2A36"/>
    <w:rsid w:val="001D3698"/>
    <w:rsid w:val="001E2911"/>
    <w:rsid w:val="00287CD1"/>
    <w:rsid w:val="002A7022"/>
    <w:rsid w:val="002E76B4"/>
    <w:rsid w:val="002F1CB6"/>
    <w:rsid w:val="00306BD2"/>
    <w:rsid w:val="00313757"/>
    <w:rsid w:val="00337481"/>
    <w:rsid w:val="0035384D"/>
    <w:rsid w:val="00373F7A"/>
    <w:rsid w:val="0038196F"/>
    <w:rsid w:val="003871BD"/>
    <w:rsid w:val="00390ED4"/>
    <w:rsid w:val="003B272E"/>
    <w:rsid w:val="003B40F7"/>
    <w:rsid w:val="003D4D4D"/>
    <w:rsid w:val="004004FE"/>
    <w:rsid w:val="00435DFE"/>
    <w:rsid w:val="004456A8"/>
    <w:rsid w:val="00460B6C"/>
    <w:rsid w:val="00462C45"/>
    <w:rsid w:val="00480099"/>
    <w:rsid w:val="00492C5D"/>
    <w:rsid w:val="00497B54"/>
    <w:rsid w:val="004D058B"/>
    <w:rsid w:val="004D40AC"/>
    <w:rsid w:val="004E3A91"/>
    <w:rsid w:val="004E5EFC"/>
    <w:rsid w:val="0051116F"/>
    <w:rsid w:val="00514D53"/>
    <w:rsid w:val="00526B77"/>
    <w:rsid w:val="0053109A"/>
    <w:rsid w:val="00543DB5"/>
    <w:rsid w:val="005648AF"/>
    <w:rsid w:val="005F52A4"/>
    <w:rsid w:val="005F64AA"/>
    <w:rsid w:val="00621868"/>
    <w:rsid w:val="0062298F"/>
    <w:rsid w:val="00622FDE"/>
    <w:rsid w:val="00625712"/>
    <w:rsid w:val="00641393"/>
    <w:rsid w:val="00671938"/>
    <w:rsid w:val="00696392"/>
    <w:rsid w:val="006B284B"/>
    <w:rsid w:val="006B6AEA"/>
    <w:rsid w:val="006B732A"/>
    <w:rsid w:val="006D48DB"/>
    <w:rsid w:val="006F29BC"/>
    <w:rsid w:val="007236AF"/>
    <w:rsid w:val="007316E5"/>
    <w:rsid w:val="00742438"/>
    <w:rsid w:val="007828BA"/>
    <w:rsid w:val="007B0F83"/>
    <w:rsid w:val="007D06AF"/>
    <w:rsid w:val="00813114"/>
    <w:rsid w:val="008160B1"/>
    <w:rsid w:val="0083105F"/>
    <w:rsid w:val="00833ECB"/>
    <w:rsid w:val="00841235"/>
    <w:rsid w:val="00847A2C"/>
    <w:rsid w:val="008507B7"/>
    <w:rsid w:val="00861B5E"/>
    <w:rsid w:val="0087248E"/>
    <w:rsid w:val="008C006F"/>
    <w:rsid w:val="008C63A6"/>
    <w:rsid w:val="008C6663"/>
    <w:rsid w:val="0093300E"/>
    <w:rsid w:val="00944FD7"/>
    <w:rsid w:val="00970CB2"/>
    <w:rsid w:val="009C0974"/>
    <w:rsid w:val="009C0A9C"/>
    <w:rsid w:val="009C1A3E"/>
    <w:rsid w:val="009F64B3"/>
    <w:rsid w:val="00A25C57"/>
    <w:rsid w:val="00A27051"/>
    <w:rsid w:val="00A95B53"/>
    <w:rsid w:val="00A970CF"/>
    <w:rsid w:val="00AA78A7"/>
    <w:rsid w:val="00AB1742"/>
    <w:rsid w:val="00AB5774"/>
    <w:rsid w:val="00AE5281"/>
    <w:rsid w:val="00B22F32"/>
    <w:rsid w:val="00B71DE4"/>
    <w:rsid w:val="00B72455"/>
    <w:rsid w:val="00BF2A8E"/>
    <w:rsid w:val="00C10D82"/>
    <w:rsid w:val="00C134D5"/>
    <w:rsid w:val="00C31287"/>
    <w:rsid w:val="00C43D1A"/>
    <w:rsid w:val="00C763BE"/>
    <w:rsid w:val="00C86BD8"/>
    <w:rsid w:val="00CB6EF9"/>
    <w:rsid w:val="00CC0081"/>
    <w:rsid w:val="00CC31A2"/>
    <w:rsid w:val="00CD7C84"/>
    <w:rsid w:val="00D14191"/>
    <w:rsid w:val="00D1703B"/>
    <w:rsid w:val="00D34E37"/>
    <w:rsid w:val="00D64F32"/>
    <w:rsid w:val="00D71B49"/>
    <w:rsid w:val="00D73F45"/>
    <w:rsid w:val="00DD1439"/>
    <w:rsid w:val="00DF0BA3"/>
    <w:rsid w:val="00DF47F8"/>
    <w:rsid w:val="00E24768"/>
    <w:rsid w:val="00E33FF7"/>
    <w:rsid w:val="00EC2BD0"/>
    <w:rsid w:val="00ED6014"/>
    <w:rsid w:val="00F0782C"/>
    <w:rsid w:val="00F4731A"/>
    <w:rsid w:val="00F628E9"/>
    <w:rsid w:val="00F86100"/>
    <w:rsid w:val="00FA2F50"/>
    <w:rsid w:val="00FB0E00"/>
    <w:rsid w:val="00FB150E"/>
    <w:rsid w:val="00FC7842"/>
    <w:rsid w:val="00FD189E"/>
    <w:rsid w:val="00FD23AD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A9A52-18B8-459C-B138-84F2364A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3757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8160B1"/>
    <w:pPr>
      <w:keepNext/>
      <w:numPr>
        <w:numId w:val="4"/>
      </w:numPr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160B1"/>
    <w:pPr>
      <w:keepNext/>
      <w:numPr>
        <w:ilvl w:val="1"/>
        <w:numId w:val="4"/>
      </w:numPr>
      <w:spacing w:before="120" w:after="60"/>
      <w:jc w:val="left"/>
      <w:outlineLvl w:val="1"/>
    </w:pPr>
    <w:rPr>
      <w:rFonts w:ascii="Arial" w:eastAsiaTheme="majorEastAsia" w:hAnsi="Arial" w:cstheme="majorBidi"/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CC0081"/>
    <w:pPr>
      <w:keepNext/>
      <w:numPr>
        <w:ilvl w:val="2"/>
        <w:numId w:val="4"/>
      </w:numPr>
      <w:spacing w:before="60"/>
      <w:ind w:left="947"/>
      <w:outlineLvl w:val="2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C0A9C"/>
    <w:pPr>
      <w:keepNext/>
      <w:numPr>
        <w:ilvl w:val="3"/>
        <w:numId w:val="4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0A9C"/>
    <w:pPr>
      <w:numPr>
        <w:ilvl w:val="4"/>
        <w:numId w:val="4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C0A9C"/>
    <w:pPr>
      <w:numPr>
        <w:ilvl w:val="5"/>
        <w:numId w:val="4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0A9C"/>
    <w:pPr>
      <w:numPr>
        <w:ilvl w:val="6"/>
        <w:numId w:val="4"/>
      </w:numPr>
      <w:spacing w:before="240" w:after="60"/>
      <w:outlineLvl w:val="6"/>
    </w:pPr>
    <w:rPr>
      <w:rFonts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C0A9C"/>
    <w:pPr>
      <w:numPr>
        <w:ilvl w:val="7"/>
        <w:numId w:val="4"/>
      </w:num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C0A9C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160B1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8160B1"/>
    <w:rPr>
      <w:rFonts w:ascii="Arial" w:eastAsiaTheme="majorEastAsia" w:hAnsi="Arial" w:cstheme="majorBidi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CC0081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9C0A9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9C0A9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9C0A9C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9C0A9C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9C0A9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9C0A9C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rsid w:val="009C0A9C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9C0A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10"/>
    <w:rsid w:val="009C0A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9C0A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1"/>
    <w:link w:val="a7"/>
    <w:uiPriority w:val="11"/>
    <w:rsid w:val="009C0A9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1"/>
    <w:uiPriority w:val="22"/>
    <w:qFormat/>
    <w:rsid w:val="009C0A9C"/>
    <w:rPr>
      <w:b/>
      <w:bCs/>
    </w:rPr>
  </w:style>
  <w:style w:type="character" w:styleId="aa">
    <w:name w:val="Emphasis"/>
    <w:basedOn w:val="a1"/>
    <w:uiPriority w:val="20"/>
    <w:qFormat/>
    <w:rsid w:val="009C0A9C"/>
    <w:rPr>
      <w:rFonts w:asciiTheme="minorHAnsi" w:hAnsiTheme="minorHAnsi"/>
      <w:b/>
      <w:i/>
      <w:iCs/>
    </w:rPr>
  </w:style>
  <w:style w:type="paragraph" w:styleId="ab">
    <w:name w:val="No Spacing"/>
    <w:basedOn w:val="a0"/>
    <w:link w:val="ac"/>
    <w:uiPriority w:val="1"/>
    <w:qFormat/>
    <w:rsid w:val="009C0A9C"/>
    <w:rPr>
      <w:szCs w:val="32"/>
    </w:rPr>
  </w:style>
  <w:style w:type="paragraph" w:styleId="ad">
    <w:name w:val="List Paragraph"/>
    <w:basedOn w:val="a0"/>
    <w:uiPriority w:val="34"/>
    <w:qFormat/>
    <w:rsid w:val="009C0A9C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9C0A9C"/>
    <w:rPr>
      <w:rFonts w:cstheme="majorBidi"/>
      <w:i/>
    </w:rPr>
  </w:style>
  <w:style w:type="character" w:customStyle="1" w:styleId="22">
    <w:name w:val="Цитата 2 Знак"/>
    <w:basedOn w:val="a1"/>
    <w:link w:val="21"/>
    <w:uiPriority w:val="29"/>
    <w:rsid w:val="009C0A9C"/>
    <w:rPr>
      <w:rFonts w:cstheme="majorBidi"/>
      <w:i/>
      <w:sz w:val="24"/>
      <w:szCs w:val="24"/>
    </w:rPr>
  </w:style>
  <w:style w:type="paragraph" w:styleId="ae">
    <w:name w:val="Intense Quote"/>
    <w:basedOn w:val="a0"/>
    <w:next w:val="a0"/>
    <w:link w:val="af"/>
    <w:uiPriority w:val="30"/>
    <w:qFormat/>
    <w:rsid w:val="009C0A9C"/>
    <w:pPr>
      <w:ind w:left="720" w:right="720"/>
    </w:pPr>
    <w:rPr>
      <w:rFonts w:cstheme="majorBidi"/>
      <w:b/>
      <w:i/>
      <w:szCs w:val="22"/>
    </w:rPr>
  </w:style>
  <w:style w:type="character" w:customStyle="1" w:styleId="af">
    <w:name w:val="Выделенная цитата Знак"/>
    <w:basedOn w:val="a1"/>
    <w:link w:val="ae"/>
    <w:uiPriority w:val="30"/>
    <w:rsid w:val="009C0A9C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9C0A9C"/>
    <w:rPr>
      <w:i/>
      <w:color w:val="5A5A5A" w:themeColor="text1" w:themeTint="A5"/>
    </w:rPr>
  </w:style>
  <w:style w:type="character" w:styleId="af1">
    <w:name w:val="Intense Emphasis"/>
    <w:basedOn w:val="a1"/>
    <w:uiPriority w:val="21"/>
    <w:qFormat/>
    <w:rsid w:val="009C0A9C"/>
    <w:rPr>
      <w:b/>
      <w:i/>
      <w:sz w:val="24"/>
      <w:szCs w:val="24"/>
      <w:u w:val="single"/>
    </w:rPr>
  </w:style>
  <w:style w:type="character" w:styleId="af2">
    <w:name w:val="Subtle Reference"/>
    <w:basedOn w:val="a1"/>
    <w:uiPriority w:val="31"/>
    <w:qFormat/>
    <w:rsid w:val="009C0A9C"/>
    <w:rPr>
      <w:sz w:val="24"/>
      <w:szCs w:val="24"/>
      <w:u w:val="single"/>
    </w:rPr>
  </w:style>
  <w:style w:type="character" w:styleId="af3">
    <w:name w:val="Intense Reference"/>
    <w:basedOn w:val="a1"/>
    <w:uiPriority w:val="32"/>
    <w:qFormat/>
    <w:rsid w:val="009C0A9C"/>
    <w:rPr>
      <w:b/>
      <w:sz w:val="24"/>
      <w:u w:val="single"/>
    </w:rPr>
  </w:style>
  <w:style w:type="character" w:styleId="af4">
    <w:name w:val="Book Title"/>
    <w:basedOn w:val="a1"/>
    <w:uiPriority w:val="33"/>
    <w:qFormat/>
    <w:rsid w:val="009C0A9C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0"/>
    <w:next w:val="a0"/>
    <w:uiPriority w:val="39"/>
    <w:unhideWhenUsed/>
    <w:qFormat/>
    <w:rsid w:val="009C0A9C"/>
    <w:pPr>
      <w:outlineLvl w:val="9"/>
    </w:pPr>
  </w:style>
  <w:style w:type="character" w:customStyle="1" w:styleId="ac">
    <w:name w:val="Без интервала Знак"/>
    <w:basedOn w:val="a1"/>
    <w:link w:val="ab"/>
    <w:uiPriority w:val="1"/>
    <w:rsid w:val="009C0A9C"/>
    <w:rPr>
      <w:sz w:val="24"/>
      <w:szCs w:val="32"/>
    </w:rPr>
  </w:style>
  <w:style w:type="paragraph" w:customStyle="1" w:styleId="1">
    <w:name w:val="Маркированный 1"/>
    <w:basedOn w:val="a0"/>
    <w:link w:val="12"/>
    <w:qFormat/>
    <w:rsid w:val="00514D53"/>
    <w:pPr>
      <w:numPr>
        <w:numId w:val="5"/>
      </w:numPr>
      <w:ind w:left="340" w:firstLine="0"/>
    </w:pPr>
    <w:rPr>
      <w:lang w:val="ru-RU"/>
    </w:rPr>
  </w:style>
  <w:style w:type="character" w:customStyle="1" w:styleId="12">
    <w:name w:val="Маркированный 1 Знак"/>
    <w:basedOn w:val="a1"/>
    <w:link w:val="1"/>
    <w:rsid w:val="00514D53"/>
    <w:rPr>
      <w:sz w:val="24"/>
      <w:szCs w:val="24"/>
      <w:lang w:val="ru-RU"/>
    </w:rPr>
  </w:style>
  <w:style w:type="paragraph" w:styleId="af6">
    <w:name w:val="Balloon Text"/>
    <w:basedOn w:val="a0"/>
    <w:link w:val="af7"/>
    <w:uiPriority w:val="99"/>
    <w:semiHidden/>
    <w:unhideWhenUsed/>
    <w:rsid w:val="00130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130FEB"/>
    <w:rPr>
      <w:rFonts w:ascii="Tahoma" w:hAnsi="Tahoma" w:cs="Tahoma"/>
      <w:sz w:val="16"/>
      <w:szCs w:val="16"/>
    </w:rPr>
  </w:style>
  <w:style w:type="paragraph" w:customStyle="1" w:styleId="a">
    <w:name w:val="Стиль_абв"/>
    <w:basedOn w:val="1"/>
    <w:link w:val="af8"/>
    <w:qFormat/>
    <w:rsid w:val="00A27051"/>
    <w:pPr>
      <w:numPr>
        <w:numId w:val="7"/>
      </w:numPr>
    </w:pPr>
  </w:style>
  <w:style w:type="character" w:customStyle="1" w:styleId="af8">
    <w:name w:val="Стиль_абв Знак"/>
    <w:basedOn w:val="12"/>
    <w:link w:val="a"/>
    <w:rsid w:val="00A27051"/>
    <w:rPr>
      <w:sz w:val="24"/>
      <w:szCs w:val="24"/>
      <w:lang w:val="ru-RU"/>
    </w:rPr>
  </w:style>
  <w:style w:type="paragraph" w:styleId="af9">
    <w:name w:val="header"/>
    <w:basedOn w:val="a0"/>
    <w:link w:val="afa"/>
    <w:uiPriority w:val="99"/>
    <w:unhideWhenUsed/>
    <w:rsid w:val="004E3A91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4E3A91"/>
    <w:rPr>
      <w:sz w:val="24"/>
      <w:szCs w:val="24"/>
    </w:rPr>
  </w:style>
  <w:style w:type="paragraph" w:styleId="afb">
    <w:name w:val="footer"/>
    <w:basedOn w:val="a0"/>
    <w:link w:val="afc"/>
    <w:uiPriority w:val="99"/>
    <w:unhideWhenUsed/>
    <w:rsid w:val="004E3A91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4E3A91"/>
    <w:rPr>
      <w:sz w:val="24"/>
      <w:szCs w:val="24"/>
    </w:rPr>
  </w:style>
  <w:style w:type="character" w:styleId="afd">
    <w:name w:val="Hyperlink"/>
    <w:basedOn w:val="a1"/>
    <w:uiPriority w:val="99"/>
    <w:unhideWhenUsed/>
    <w:rsid w:val="008C6663"/>
    <w:rPr>
      <w:color w:val="0000FF" w:themeColor="hyperlink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8C006F"/>
    <w:pPr>
      <w:tabs>
        <w:tab w:val="left" w:pos="567"/>
        <w:tab w:val="right" w:leader="dot" w:pos="9627"/>
      </w:tabs>
      <w:spacing w:after="100"/>
      <w:ind w:firstLine="0"/>
    </w:pPr>
  </w:style>
  <w:style w:type="paragraph" w:styleId="23">
    <w:name w:val="toc 2"/>
    <w:basedOn w:val="a0"/>
    <w:next w:val="a0"/>
    <w:autoRedefine/>
    <w:uiPriority w:val="39"/>
    <w:unhideWhenUsed/>
    <w:rsid w:val="008C006F"/>
    <w:pPr>
      <w:tabs>
        <w:tab w:val="left" w:pos="567"/>
        <w:tab w:val="right" w:leader="dot" w:pos="9627"/>
      </w:tabs>
      <w:spacing w:after="100"/>
      <w:ind w:left="240" w:hanging="240"/>
    </w:pPr>
  </w:style>
  <w:style w:type="paragraph" w:styleId="31">
    <w:name w:val="toc 3"/>
    <w:basedOn w:val="a0"/>
    <w:next w:val="a0"/>
    <w:autoRedefine/>
    <w:uiPriority w:val="39"/>
    <w:unhideWhenUsed/>
    <w:rsid w:val="008C006F"/>
    <w:pPr>
      <w:tabs>
        <w:tab w:val="left" w:pos="851"/>
        <w:tab w:val="right" w:leader="dot" w:pos="9627"/>
      </w:tabs>
      <w:spacing w:after="100"/>
      <w:ind w:left="48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rvice.nalog.ru/ofr/fs/index.do" TargetMode="External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service.nalog.ru/ofr/fs/index.do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enko\AppData\Roaming\Microsoft\&#1064;&#1072;&#1073;&#1083;&#1086;&#1085;&#1099;\&#1044;&#1086;&#1082;&#1091;&#1084;&#1077;&#1085;&#1090;_&#1057;&#1052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3B5A-041C-4AAA-BEAE-F9B118A0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Документ_СМК</Template>
  <TotalTime>5</TotalTime>
  <Pages>12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</dc:creator>
  <cp:lastModifiedBy>Виноградов Владимир Иванович</cp:lastModifiedBy>
  <cp:revision>6</cp:revision>
  <dcterms:created xsi:type="dcterms:W3CDTF">2020-09-07T12:21:00Z</dcterms:created>
  <dcterms:modified xsi:type="dcterms:W3CDTF">2020-09-07T14:12:00Z</dcterms:modified>
</cp:coreProperties>
</file>